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="009E24F7"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="009E24F7" w:rsidRPr="00565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4F7"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E24F7" w:rsidRPr="00565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ВЫСШЕГО ОБРАЗОВАНИЯ РФ </w:t>
      </w:r>
    </w:p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="00625C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 технологии пищевых производств</w:t>
      </w:r>
      <w:r w:rsidR="00625C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AA448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Default="00AA4488" w:rsidP="00AA4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Учебно-методические указания</w:t>
      </w:r>
    </w:p>
    <w:p w:rsidR="00FC7158" w:rsidRPr="007478EB" w:rsidRDefault="007478EB" w:rsidP="00AA4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78EB">
        <w:rPr>
          <w:rFonts w:ascii="Times New Roman" w:hAnsi="Times New Roman" w:cs="Times New Roman"/>
          <w:sz w:val="28"/>
          <w:szCs w:val="28"/>
        </w:rPr>
        <w:t>к лабораторно-практическим занятиям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478EB">
        <w:rPr>
          <w:rFonts w:ascii="Times New Roman" w:hAnsi="Times New Roman" w:cs="Times New Roman"/>
          <w:sz w:val="28"/>
          <w:szCs w:val="28"/>
        </w:rPr>
        <w:t>самостоятельной работе студентов 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5AF">
        <w:rPr>
          <w:rFonts w:ascii="Times New Roman" w:hAnsi="Times New Roman" w:cs="Times New Roman"/>
          <w:sz w:val="28"/>
          <w:szCs w:val="28"/>
        </w:rPr>
        <w:t>«</w:t>
      </w:r>
      <w:r w:rsidR="00806191">
        <w:rPr>
          <w:rFonts w:ascii="Times New Roman" w:hAnsi="Times New Roman" w:cs="Times New Roman"/>
          <w:sz w:val="28"/>
          <w:szCs w:val="28"/>
        </w:rPr>
        <w:t>Общая технология виноделия</w:t>
      </w:r>
      <w:r w:rsidR="00A525AF">
        <w:rPr>
          <w:rFonts w:ascii="Times New Roman" w:hAnsi="Times New Roman" w:cs="Times New Roman"/>
          <w:sz w:val="28"/>
          <w:szCs w:val="28"/>
        </w:rPr>
        <w:t>»</w:t>
      </w:r>
    </w:p>
    <w:p w:rsidR="009E24F7" w:rsidRDefault="00D25BF7" w:rsidP="00AA4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4853">
        <w:rPr>
          <w:rFonts w:ascii="Times New Roman" w:hAnsi="Times New Roman" w:cs="Times New Roman"/>
          <w:sz w:val="28"/>
          <w:szCs w:val="28"/>
        </w:rPr>
        <w:t>направлени</w:t>
      </w:r>
      <w:r w:rsidR="00AA4488">
        <w:rPr>
          <w:rFonts w:ascii="Times New Roman" w:hAnsi="Times New Roman" w:cs="Times New Roman"/>
          <w:sz w:val="28"/>
          <w:szCs w:val="28"/>
        </w:rPr>
        <w:t>е</w:t>
      </w:r>
      <w:r w:rsidRPr="000F4853">
        <w:rPr>
          <w:rFonts w:ascii="Times New Roman" w:hAnsi="Times New Roman" w:cs="Times New Roman"/>
          <w:sz w:val="28"/>
          <w:szCs w:val="28"/>
        </w:rPr>
        <w:t xml:space="preserve"> подготовки </w:t>
      </w:r>
    </w:p>
    <w:p w:rsidR="00A525AF" w:rsidRDefault="00D25BF7" w:rsidP="00AA4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25AF">
        <w:rPr>
          <w:rFonts w:ascii="Times New Roman" w:hAnsi="Times New Roman" w:cs="Times New Roman"/>
          <w:sz w:val="28"/>
          <w:szCs w:val="28"/>
        </w:rPr>
        <w:t>19.03.02 Продукты</w:t>
      </w:r>
      <w:r w:rsidR="00A525AF">
        <w:rPr>
          <w:rFonts w:ascii="Times New Roman" w:hAnsi="Times New Roman" w:cs="Times New Roman"/>
          <w:sz w:val="28"/>
          <w:szCs w:val="28"/>
        </w:rPr>
        <w:t xml:space="preserve"> питания из растительного сырья</w:t>
      </w:r>
    </w:p>
    <w:p w:rsidR="00FC7158" w:rsidRPr="00A525AF" w:rsidRDefault="00A525AF" w:rsidP="00AA4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ОПОП «</w:t>
      </w:r>
      <w:r w:rsidR="007A4766">
        <w:rPr>
          <w:rFonts w:ascii="Times New Roman" w:hAnsi="Times New Roman" w:cs="Times New Roman"/>
          <w:sz w:val="28"/>
          <w:szCs w:val="28"/>
        </w:rPr>
        <w:t>Технологические процессы и оборудование бродильных производств и виноделия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25BF7" w:rsidRPr="00D25BF7" w:rsidRDefault="00D25BF7" w:rsidP="00AA4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Default="00312A5D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0D2" w:rsidRDefault="00A010D2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Pr="00D25BF7" w:rsidRDefault="00312A5D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12A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25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1F6F" w:rsidRPr="00D25BF7" w:rsidRDefault="005A1F6F" w:rsidP="005A1F6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A1F6F" w:rsidRDefault="005A1F6F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УДК 864.7.02104 (07).</w:t>
      </w:r>
    </w:p>
    <w:p w:rsidR="009E24F7" w:rsidRPr="00A525AF" w:rsidRDefault="00A525AF" w:rsidP="00EE6E8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5AF">
        <w:rPr>
          <w:rFonts w:ascii="Times New Roman" w:hAnsi="Times New Roman" w:cs="Times New Roman"/>
          <w:sz w:val="28"/>
          <w:szCs w:val="28"/>
        </w:rPr>
        <w:t>Учебно-методические указания к</w:t>
      </w:r>
      <w:r w:rsidRPr="007478EB">
        <w:rPr>
          <w:rFonts w:ascii="Times New Roman" w:hAnsi="Times New Roman" w:cs="Times New Roman"/>
          <w:sz w:val="28"/>
          <w:szCs w:val="28"/>
        </w:rPr>
        <w:t xml:space="preserve"> лабораторно-практическим занятиям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478EB">
        <w:rPr>
          <w:rFonts w:ascii="Times New Roman" w:hAnsi="Times New Roman" w:cs="Times New Roman"/>
          <w:sz w:val="28"/>
          <w:szCs w:val="28"/>
        </w:rPr>
        <w:t>самостоятельной работе студентов 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06191" w:rsidRPr="00806191">
        <w:rPr>
          <w:rFonts w:ascii="Times New Roman" w:hAnsi="Times New Roman" w:cs="Times New Roman"/>
          <w:sz w:val="28"/>
          <w:szCs w:val="28"/>
        </w:rPr>
        <w:t>Общая технология виноделия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C0E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4853">
        <w:rPr>
          <w:rFonts w:ascii="Times New Roman" w:hAnsi="Times New Roman" w:cs="Times New Roman"/>
          <w:sz w:val="28"/>
          <w:szCs w:val="28"/>
        </w:rPr>
        <w:t>направлени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F4853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A525AF">
        <w:rPr>
          <w:rFonts w:ascii="Times New Roman" w:hAnsi="Times New Roman" w:cs="Times New Roman"/>
          <w:sz w:val="28"/>
          <w:szCs w:val="28"/>
        </w:rPr>
        <w:t>19.03.02 Продукты</w:t>
      </w:r>
      <w:r>
        <w:rPr>
          <w:rFonts w:ascii="Times New Roman" w:hAnsi="Times New Roman" w:cs="Times New Roman"/>
          <w:sz w:val="28"/>
          <w:szCs w:val="28"/>
        </w:rPr>
        <w:t xml:space="preserve"> питания из растительного сырья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766">
        <w:rPr>
          <w:rFonts w:ascii="Times New Roman" w:hAnsi="Times New Roman" w:cs="Times New Roman"/>
          <w:sz w:val="28"/>
          <w:szCs w:val="28"/>
        </w:rPr>
        <w:t xml:space="preserve">ОПОП «Технологические процессы и оборудование </w:t>
      </w:r>
      <w:r>
        <w:rPr>
          <w:rFonts w:ascii="Times New Roman" w:hAnsi="Times New Roman" w:cs="Times New Roman"/>
          <w:sz w:val="28"/>
          <w:szCs w:val="28"/>
        </w:rPr>
        <w:t>бродильных производств и виноделия»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4F7"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 формы обучения)</w:t>
      </w:r>
      <w:r w:rsidR="009E24F7"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ДГТУ, Ростов-на-Дону, 20</w:t>
      </w:r>
      <w:r w:rsidR="00C90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52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43E1B" w:rsidRDefault="004040D4" w:rsidP="00EE6E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</w:t>
      </w:r>
      <w:r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етодические указания предназначены </w:t>
      </w:r>
      <w:r w:rsidRPr="001D74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выполнения самостоятельных работ, предусмотренных </w:t>
      </w:r>
      <w:r w:rsidR="00127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рабочей программой дисциплины 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РПД</w:t>
      </w:r>
      <w:r w:rsidR="00127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6233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освоения теоретического материала</w:t>
      </w:r>
      <w:r w:rsidR="00EE6E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6233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C0E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выполнения </w:t>
      </w:r>
      <w:r w:rsidR="001273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лабораторно-</w:t>
      </w:r>
      <w:r w:rsidR="00EE6E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практических заданий</w:t>
      </w:r>
      <w:r w:rsidR="007C0E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E6E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контрольных работ. </w:t>
      </w:r>
    </w:p>
    <w:p w:rsidR="004040D4" w:rsidRDefault="004040D4" w:rsidP="00EE6E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5AF">
        <w:rPr>
          <w:rFonts w:ascii="Times New Roman" w:hAnsi="Times New Roman" w:cs="Times New Roman"/>
          <w:sz w:val="28"/>
          <w:szCs w:val="28"/>
        </w:rPr>
        <w:t>Учебно-методические</w:t>
      </w:r>
      <w:r w:rsidR="001D7EA2"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указания составлены </w:t>
      </w:r>
      <w:r w:rsidR="001D7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использованием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</w:t>
      </w:r>
      <w:r w:rsidR="001D7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методических материалов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D7EA2"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приведенны</w:t>
      </w:r>
      <w:r w:rsidR="001D7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в </w:t>
      </w:r>
      <w:r w:rsidR="001D7EA2"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списке</w:t>
      </w:r>
      <w:r w:rsidR="001D7EA2" w:rsidRPr="00411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7EA2"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рекомендуемых и использованных </w:t>
      </w:r>
      <w:r w:rsidR="00EE6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информационных </w:t>
      </w:r>
      <w:r w:rsidR="001D7EA2" w:rsidRPr="001D7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</w:t>
      </w:r>
      <w:r w:rsidR="00143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находящихся в свободном доступе в сети </w:t>
      </w:r>
      <w:r w:rsidR="001432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Internet</w:t>
      </w:r>
      <w:r w:rsidR="00143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7EA2" w:rsidRPr="001D74F2" w:rsidRDefault="001D7EA2" w:rsidP="001D7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доц., к.т.н.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Тупольских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Т.И.</w:t>
      </w: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доц., к.т.н. Шумская Н.Н.</w:t>
      </w:r>
      <w:r w:rsidR="00A010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010D2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A525A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</w:t>
      </w:r>
      <w:r w:rsidR="006233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4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129E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Дудченко С.Н.</w:t>
      </w:r>
    </w:p>
    <w:p w:rsidR="00A129EF" w:rsidRDefault="00A129EF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Косолапова Е.Н.</w:t>
      </w:r>
    </w:p>
    <w:p w:rsidR="009E24F7" w:rsidRPr="009E24F7" w:rsidRDefault="009E24F7" w:rsidP="00A525AF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10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1D7EA2" w:rsidRPr="00623327" w:rsidRDefault="001D7EA2" w:rsidP="00623327">
      <w:pPr>
        <w:rPr>
          <w:rFonts w:ascii="Times New Roman" w:hAnsi="Times New Roman" w:cs="Times New Roman"/>
          <w:sz w:val="28"/>
          <w:szCs w:val="28"/>
        </w:rPr>
      </w:pPr>
      <w:r w:rsidRPr="001D7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1D7EA2" w:rsidRPr="001D74F2" w:rsidRDefault="001D7EA2" w:rsidP="001D7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7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ВВЕДЕНИЕ</w:t>
      </w:r>
    </w:p>
    <w:p w:rsidR="007A4766" w:rsidRDefault="007A4766" w:rsidP="007A4766">
      <w:pPr>
        <w:pStyle w:val="1"/>
        <w:tabs>
          <w:tab w:val="left" w:pos="399"/>
        </w:tabs>
        <w:ind w:firstLine="720"/>
        <w:jc w:val="both"/>
        <w:rPr>
          <w:rStyle w:val="a4"/>
          <w:b w:val="0"/>
          <w:color w:val="auto"/>
          <w:sz w:val="28"/>
          <w:szCs w:val="28"/>
        </w:rPr>
      </w:pPr>
      <w:r w:rsidRPr="00AB6C75">
        <w:rPr>
          <w:b w:val="0"/>
          <w:sz w:val="28"/>
          <w:szCs w:val="28"/>
        </w:rPr>
        <w:t xml:space="preserve">Структура и содержание дисциплины, </w:t>
      </w:r>
      <w:r w:rsidR="007C0E09">
        <w:rPr>
          <w:b w:val="0"/>
          <w:sz w:val="28"/>
          <w:szCs w:val="28"/>
        </w:rPr>
        <w:t xml:space="preserve">вопросы текущего контроля, лабораторно-практических занятий, </w:t>
      </w:r>
      <w:r w:rsidRPr="00AB6C75">
        <w:rPr>
          <w:b w:val="0"/>
          <w:sz w:val="28"/>
          <w:szCs w:val="28"/>
        </w:rPr>
        <w:t>а также оценочные материалы приведены в рабочей программе дисциплины, размещенной в Э</w:t>
      </w:r>
      <w:r w:rsidR="00EE6E81">
        <w:rPr>
          <w:b w:val="0"/>
          <w:sz w:val="28"/>
          <w:szCs w:val="28"/>
        </w:rPr>
        <w:t>И</w:t>
      </w:r>
      <w:r w:rsidRPr="00AB6C75">
        <w:rPr>
          <w:b w:val="0"/>
          <w:sz w:val="28"/>
          <w:szCs w:val="28"/>
        </w:rPr>
        <w:t xml:space="preserve">ОС университета </w:t>
      </w:r>
      <w:hyperlink r:id="rId7" w:tgtFrame="_blank" w:history="1">
        <w:r w:rsidRPr="00AB6C75">
          <w:rPr>
            <w:rStyle w:val="a4"/>
            <w:b w:val="0"/>
            <w:sz w:val="28"/>
            <w:szCs w:val="28"/>
          </w:rPr>
          <w:t>http://edu.donstu.ru</w:t>
        </w:r>
      </w:hyperlink>
      <w:r w:rsidR="006E7043">
        <w:rPr>
          <w:rStyle w:val="a4"/>
          <w:b w:val="0"/>
          <w:sz w:val="28"/>
          <w:szCs w:val="28"/>
        </w:rPr>
        <w:t>,</w:t>
      </w:r>
      <w:r w:rsidR="006E7043">
        <w:rPr>
          <w:rStyle w:val="a4"/>
          <w:b w:val="0"/>
          <w:color w:val="auto"/>
          <w:sz w:val="28"/>
          <w:szCs w:val="28"/>
        </w:rPr>
        <w:t xml:space="preserve"> раздел</w:t>
      </w:r>
      <w:r w:rsidR="009242C4" w:rsidRPr="009242C4">
        <w:rPr>
          <w:rStyle w:val="a4"/>
          <w:b w:val="0"/>
          <w:color w:val="auto"/>
          <w:sz w:val="28"/>
          <w:szCs w:val="28"/>
        </w:rPr>
        <w:t xml:space="preserve"> </w:t>
      </w:r>
      <w:r w:rsidR="006E7043">
        <w:rPr>
          <w:rStyle w:val="a4"/>
          <w:b w:val="0"/>
          <w:color w:val="auto"/>
          <w:sz w:val="28"/>
          <w:szCs w:val="28"/>
        </w:rPr>
        <w:t>«</w:t>
      </w:r>
      <w:r w:rsidR="009242C4">
        <w:rPr>
          <w:rStyle w:val="a4"/>
          <w:b w:val="0"/>
          <w:color w:val="auto"/>
          <w:sz w:val="28"/>
          <w:szCs w:val="28"/>
        </w:rPr>
        <w:t>Меню</w:t>
      </w:r>
      <w:r w:rsidR="006E7043">
        <w:rPr>
          <w:rStyle w:val="a4"/>
          <w:b w:val="0"/>
          <w:color w:val="auto"/>
          <w:sz w:val="28"/>
          <w:szCs w:val="28"/>
        </w:rPr>
        <w:t>,</w:t>
      </w:r>
      <w:r w:rsidR="009242C4">
        <w:rPr>
          <w:rStyle w:val="a4"/>
          <w:b w:val="0"/>
          <w:color w:val="auto"/>
          <w:sz w:val="28"/>
          <w:szCs w:val="28"/>
        </w:rPr>
        <w:t xml:space="preserve"> подраздел РПД</w:t>
      </w:r>
      <w:r w:rsidR="006E7043">
        <w:rPr>
          <w:rStyle w:val="a4"/>
          <w:b w:val="0"/>
          <w:color w:val="auto"/>
          <w:sz w:val="28"/>
          <w:szCs w:val="28"/>
        </w:rPr>
        <w:t>»</w:t>
      </w:r>
      <w:r w:rsidR="009242C4">
        <w:rPr>
          <w:rStyle w:val="a4"/>
          <w:b w:val="0"/>
          <w:color w:val="auto"/>
          <w:sz w:val="28"/>
          <w:szCs w:val="28"/>
        </w:rPr>
        <w:t>.</w:t>
      </w:r>
    </w:p>
    <w:p w:rsidR="007C0E09" w:rsidRPr="007C0E09" w:rsidRDefault="007C0E09" w:rsidP="007A4766">
      <w:pPr>
        <w:pStyle w:val="1"/>
        <w:tabs>
          <w:tab w:val="left" w:pos="399"/>
        </w:tabs>
        <w:ind w:firstLine="720"/>
        <w:jc w:val="both"/>
        <w:rPr>
          <w:b w:val="0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  <w:u w:val="none"/>
        </w:rPr>
        <w:t>Студенты очной, очно-заочной форм обучения в соответствии с темой лекции, лабораторно-практического занятия, озвученного преподавателем на предыдущем занятии, готовятся к ним</w:t>
      </w:r>
      <w:r w:rsidR="00784385">
        <w:rPr>
          <w:rStyle w:val="a4"/>
          <w:b w:val="0"/>
          <w:color w:val="auto"/>
          <w:sz w:val="28"/>
          <w:szCs w:val="28"/>
          <w:u w:val="none"/>
        </w:rPr>
        <w:t>,</w:t>
      </w:r>
      <w:r>
        <w:rPr>
          <w:rStyle w:val="a4"/>
          <w:b w:val="0"/>
          <w:color w:val="auto"/>
          <w:sz w:val="28"/>
          <w:szCs w:val="28"/>
          <w:u w:val="none"/>
        </w:rPr>
        <w:t xml:space="preserve"> изучая соответствующий раздел рекомендуемой учебной литерату</w:t>
      </w:r>
      <w:r w:rsidR="00205BD8">
        <w:rPr>
          <w:rStyle w:val="a4"/>
          <w:b w:val="0"/>
          <w:color w:val="auto"/>
          <w:sz w:val="28"/>
          <w:szCs w:val="28"/>
          <w:u w:val="none"/>
        </w:rPr>
        <w:t>ры, методических указаний, формули</w:t>
      </w:r>
      <w:r>
        <w:rPr>
          <w:rStyle w:val="a4"/>
          <w:b w:val="0"/>
          <w:color w:val="auto"/>
          <w:sz w:val="28"/>
          <w:szCs w:val="28"/>
          <w:u w:val="none"/>
        </w:rPr>
        <w:t xml:space="preserve">руют </w:t>
      </w:r>
      <w:r w:rsidR="00614D48">
        <w:rPr>
          <w:rStyle w:val="a4"/>
          <w:b w:val="0"/>
          <w:color w:val="auto"/>
          <w:sz w:val="28"/>
          <w:szCs w:val="28"/>
          <w:u w:val="none"/>
        </w:rPr>
        <w:t>вопросы,</w:t>
      </w:r>
      <w:r>
        <w:rPr>
          <w:rStyle w:val="a4"/>
          <w:b w:val="0"/>
          <w:color w:val="auto"/>
          <w:sz w:val="28"/>
          <w:szCs w:val="28"/>
          <w:u w:val="none"/>
        </w:rPr>
        <w:t xml:space="preserve"> требующие </w:t>
      </w:r>
      <w:r w:rsidR="00614D48">
        <w:rPr>
          <w:rStyle w:val="a4"/>
          <w:b w:val="0"/>
          <w:color w:val="auto"/>
          <w:sz w:val="28"/>
          <w:szCs w:val="28"/>
          <w:u w:val="none"/>
        </w:rPr>
        <w:t xml:space="preserve">дополнительной </w:t>
      </w:r>
      <w:r>
        <w:rPr>
          <w:rStyle w:val="a4"/>
          <w:b w:val="0"/>
          <w:color w:val="auto"/>
          <w:sz w:val="28"/>
          <w:szCs w:val="28"/>
          <w:u w:val="none"/>
        </w:rPr>
        <w:t xml:space="preserve">проработки на лекционных занятиях. При подготовке к </w:t>
      </w:r>
      <w:r w:rsidR="00614D48">
        <w:rPr>
          <w:rStyle w:val="a4"/>
          <w:b w:val="0"/>
          <w:color w:val="auto"/>
          <w:sz w:val="28"/>
          <w:szCs w:val="28"/>
          <w:u w:val="none"/>
        </w:rPr>
        <w:t>лабораторно-практическим занятия</w:t>
      </w:r>
      <w:r>
        <w:rPr>
          <w:rStyle w:val="a4"/>
          <w:b w:val="0"/>
          <w:color w:val="auto"/>
          <w:sz w:val="28"/>
          <w:szCs w:val="28"/>
          <w:u w:val="none"/>
        </w:rPr>
        <w:t>м необходимо просмотреть теоретический материал по теме</w:t>
      </w:r>
      <w:r w:rsidR="00614D48">
        <w:rPr>
          <w:rStyle w:val="a4"/>
          <w:b w:val="0"/>
          <w:color w:val="auto"/>
          <w:sz w:val="28"/>
          <w:szCs w:val="28"/>
          <w:u w:val="none"/>
        </w:rPr>
        <w:t xml:space="preserve"> занятия</w:t>
      </w:r>
      <w:r>
        <w:rPr>
          <w:rStyle w:val="a4"/>
          <w:b w:val="0"/>
          <w:color w:val="auto"/>
          <w:sz w:val="28"/>
          <w:szCs w:val="28"/>
          <w:u w:val="none"/>
        </w:rPr>
        <w:t>, оформить прото</w:t>
      </w:r>
      <w:r w:rsidR="00806930">
        <w:rPr>
          <w:rStyle w:val="a4"/>
          <w:b w:val="0"/>
          <w:color w:val="auto"/>
          <w:sz w:val="28"/>
          <w:szCs w:val="28"/>
          <w:u w:val="none"/>
        </w:rPr>
        <w:t>кол работы. Студенты заочной формы обучения оформляют титульный лист контрольной работы в соответствии с</w:t>
      </w:r>
      <w:r w:rsidR="00806191">
        <w:rPr>
          <w:rStyle w:val="a4"/>
          <w:b w:val="0"/>
          <w:color w:val="auto"/>
          <w:sz w:val="28"/>
          <w:szCs w:val="28"/>
          <w:u w:val="none"/>
        </w:rPr>
        <w:t xml:space="preserve"> университетскими требованиями</w:t>
      </w:r>
      <w:r w:rsidR="00582EC9">
        <w:rPr>
          <w:rStyle w:val="a4"/>
          <w:b w:val="0"/>
          <w:color w:val="auto"/>
          <w:sz w:val="28"/>
          <w:szCs w:val="28"/>
          <w:u w:val="none"/>
        </w:rPr>
        <w:t xml:space="preserve"> </w:t>
      </w:r>
      <w:bookmarkStart w:id="0" w:name="_GoBack"/>
      <w:bookmarkEnd w:id="0"/>
      <w:r w:rsidR="00806191">
        <w:rPr>
          <w:rStyle w:val="a4"/>
          <w:b w:val="0"/>
          <w:color w:val="auto"/>
          <w:sz w:val="28"/>
          <w:szCs w:val="28"/>
          <w:u w:val="none"/>
        </w:rPr>
        <w:t>(7</w:t>
      </w:r>
      <w:r>
        <w:rPr>
          <w:rStyle w:val="a4"/>
          <w:b w:val="0"/>
          <w:color w:val="auto"/>
          <w:sz w:val="28"/>
          <w:szCs w:val="28"/>
          <w:u w:val="none"/>
        </w:rPr>
        <w:t>).</w:t>
      </w:r>
    </w:p>
    <w:p w:rsidR="00EF31CD" w:rsidRDefault="007A4766" w:rsidP="00EF31CD">
      <w:pPr>
        <w:pStyle w:val="1"/>
        <w:tabs>
          <w:tab w:val="left" w:pos="399"/>
        </w:tabs>
        <w:spacing w:before="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</w:t>
      </w:r>
      <w:r w:rsidRPr="00AB6C75">
        <w:rPr>
          <w:b w:val="0"/>
          <w:sz w:val="28"/>
          <w:szCs w:val="28"/>
        </w:rPr>
        <w:t xml:space="preserve">туденты </w:t>
      </w:r>
      <w:r>
        <w:rPr>
          <w:b w:val="0"/>
          <w:sz w:val="28"/>
          <w:szCs w:val="28"/>
        </w:rPr>
        <w:t xml:space="preserve">заочной формы обучения </w:t>
      </w:r>
      <w:r w:rsidR="00614D48">
        <w:rPr>
          <w:b w:val="0"/>
          <w:sz w:val="28"/>
          <w:szCs w:val="28"/>
        </w:rPr>
        <w:t xml:space="preserve">до начала сессии </w:t>
      </w:r>
      <w:r>
        <w:rPr>
          <w:b w:val="0"/>
          <w:sz w:val="28"/>
          <w:szCs w:val="28"/>
        </w:rPr>
        <w:t xml:space="preserve">в соответствии с </w:t>
      </w:r>
      <w:r w:rsidR="00EE6E81">
        <w:rPr>
          <w:b w:val="0"/>
          <w:sz w:val="28"/>
          <w:szCs w:val="28"/>
        </w:rPr>
        <w:t xml:space="preserve">календарным графиком </w:t>
      </w:r>
      <w:r>
        <w:rPr>
          <w:b w:val="0"/>
          <w:sz w:val="28"/>
          <w:szCs w:val="28"/>
        </w:rPr>
        <w:t>учебн</w:t>
      </w:r>
      <w:r w:rsidR="00EE6E81">
        <w:rPr>
          <w:b w:val="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план</w:t>
      </w:r>
      <w:r w:rsidR="00EE6E81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 выполняют контрольную работу, состоящую из двух разделов – ответы на теоретические вопросы и практическое задание.</w:t>
      </w:r>
      <w:r w:rsidR="00784385">
        <w:rPr>
          <w:b w:val="0"/>
          <w:sz w:val="28"/>
          <w:szCs w:val="28"/>
        </w:rPr>
        <w:t xml:space="preserve"> </w:t>
      </w:r>
    </w:p>
    <w:p w:rsidR="00784385" w:rsidRDefault="00EF31CD" w:rsidP="00EF31CD">
      <w:pPr>
        <w:pStyle w:val="1"/>
        <w:tabs>
          <w:tab w:val="left" w:pos="399"/>
        </w:tabs>
        <w:spacing w:before="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Задания выбираются из ниже приведенных таблиц (1,2) в соответствии с цифрой, определяемой путем </w:t>
      </w:r>
      <w:r w:rsidR="00784385">
        <w:rPr>
          <w:b w:val="0"/>
          <w:sz w:val="28"/>
          <w:szCs w:val="28"/>
        </w:rPr>
        <w:t xml:space="preserve">последовательного </w:t>
      </w:r>
      <w:r>
        <w:rPr>
          <w:b w:val="0"/>
          <w:sz w:val="28"/>
          <w:szCs w:val="28"/>
        </w:rPr>
        <w:t>сложения двух последних цифр электронной зачетной книжки (например, две последние цифры 78 – 7+8=15, 1+5=6, следовательно, у студента 6 вариант задания)</w:t>
      </w:r>
      <w:r w:rsidR="00614D48">
        <w:rPr>
          <w:b w:val="0"/>
          <w:sz w:val="28"/>
          <w:szCs w:val="28"/>
        </w:rPr>
        <w:t>.</w:t>
      </w:r>
      <w:r w:rsidR="00784385" w:rsidRPr="00784385">
        <w:rPr>
          <w:b w:val="0"/>
          <w:sz w:val="28"/>
          <w:szCs w:val="28"/>
        </w:rPr>
        <w:t xml:space="preserve"> </w:t>
      </w:r>
    </w:p>
    <w:p w:rsidR="0058435D" w:rsidRPr="0058435D" w:rsidRDefault="000466BA" w:rsidP="00550333">
      <w:pPr>
        <w:pStyle w:val="1"/>
        <w:tabs>
          <w:tab w:val="left" w:pos="399"/>
        </w:tabs>
        <w:ind w:firstLine="720"/>
        <w:jc w:val="both"/>
        <w:rPr>
          <w:rStyle w:val="a4"/>
          <w:b w:val="0"/>
          <w:color w:val="auto"/>
          <w:sz w:val="28"/>
          <w:szCs w:val="28"/>
          <w:u w:val="none"/>
        </w:rPr>
      </w:pPr>
      <w:r>
        <w:rPr>
          <w:b w:val="0"/>
          <w:sz w:val="28"/>
          <w:szCs w:val="28"/>
        </w:rPr>
        <w:t>Освоение</w:t>
      </w:r>
      <w:r w:rsidR="00D43E1B">
        <w:rPr>
          <w:b w:val="0"/>
          <w:sz w:val="28"/>
          <w:szCs w:val="28"/>
        </w:rPr>
        <w:t xml:space="preserve"> учебного материала осуществляется по рекомендованному списку </w:t>
      </w:r>
      <w:r w:rsidR="001432D9">
        <w:rPr>
          <w:b w:val="0"/>
          <w:sz w:val="28"/>
          <w:szCs w:val="28"/>
        </w:rPr>
        <w:t xml:space="preserve">учебно-методической </w:t>
      </w:r>
      <w:r w:rsidR="00D43E1B">
        <w:rPr>
          <w:b w:val="0"/>
          <w:sz w:val="28"/>
          <w:szCs w:val="28"/>
        </w:rPr>
        <w:t>литературы</w:t>
      </w:r>
      <w:r w:rsidR="00550333">
        <w:rPr>
          <w:b w:val="0"/>
          <w:sz w:val="28"/>
          <w:szCs w:val="28"/>
        </w:rPr>
        <w:t xml:space="preserve"> с</w:t>
      </w:r>
      <w:r w:rsidR="00D43E1B">
        <w:rPr>
          <w:b w:val="0"/>
          <w:sz w:val="28"/>
          <w:szCs w:val="28"/>
        </w:rPr>
        <w:t xml:space="preserve">  использова</w:t>
      </w:r>
      <w:r w:rsidR="001432D9">
        <w:rPr>
          <w:b w:val="0"/>
          <w:sz w:val="28"/>
          <w:szCs w:val="28"/>
        </w:rPr>
        <w:t xml:space="preserve">нием первоисточников НТБ ДГТУ, </w:t>
      </w:r>
      <w:r w:rsidR="00D43E1B" w:rsidRPr="00D43E1B">
        <w:rPr>
          <w:b w:val="0"/>
          <w:sz w:val="28"/>
          <w:szCs w:val="28"/>
        </w:rPr>
        <w:t xml:space="preserve">ЭБС </w:t>
      </w:r>
      <w:r w:rsidR="00D43E1B" w:rsidRPr="000466BA">
        <w:rPr>
          <w:b w:val="0"/>
          <w:sz w:val="28"/>
          <w:szCs w:val="28"/>
        </w:rPr>
        <w:t>Лань</w:t>
      </w:r>
      <w:r w:rsidR="00550333" w:rsidRPr="000466BA">
        <w:rPr>
          <w:b w:val="0"/>
          <w:sz w:val="28"/>
          <w:szCs w:val="28"/>
        </w:rPr>
        <w:t xml:space="preserve"> </w:t>
      </w:r>
      <w:r w:rsidRPr="000466BA">
        <w:rPr>
          <w:b w:val="0"/>
          <w:sz w:val="28"/>
          <w:szCs w:val="28"/>
        </w:rPr>
        <w:t>(</w:t>
      </w:r>
      <w:hyperlink r:id="rId8" w:history="1">
        <w:r w:rsidR="00550333" w:rsidRPr="000466BA">
          <w:rPr>
            <w:rStyle w:val="a4"/>
            <w:b w:val="0"/>
            <w:color w:val="auto"/>
            <w:sz w:val="28"/>
            <w:szCs w:val="28"/>
          </w:rPr>
          <w:t>https://e.lanbook.com</w:t>
        </w:r>
      </w:hyperlink>
      <w:r w:rsidR="00550333" w:rsidRPr="000466BA">
        <w:rPr>
          <w:b w:val="0"/>
          <w:sz w:val="28"/>
          <w:szCs w:val="28"/>
        </w:rPr>
        <w:t>,</w:t>
      </w:r>
      <w:r w:rsidRPr="000466BA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>,</w:t>
      </w:r>
      <w:r w:rsidR="00550333" w:rsidRPr="000466BA">
        <w:rPr>
          <w:b w:val="0"/>
          <w:sz w:val="28"/>
          <w:szCs w:val="28"/>
        </w:rPr>
        <w:t xml:space="preserve"> </w:t>
      </w:r>
      <w:r w:rsidR="0058435D" w:rsidRPr="0058435D">
        <w:rPr>
          <w:b w:val="0"/>
          <w:sz w:val="28"/>
          <w:szCs w:val="28"/>
        </w:rPr>
        <w:fldChar w:fldCharType="begin"/>
      </w:r>
      <w:r w:rsidR="008C78B1">
        <w:rPr>
          <w:b w:val="0"/>
          <w:sz w:val="28"/>
          <w:szCs w:val="28"/>
        </w:rPr>
        <w:instrText>HYPERLINK "file://C:\\Users\\natas\\OneDrive\\Рабочий стол\\ЗАОЧНИКИ\\ОТВ\\Электронно-библиотечной системой Znanium (https:\\znanium.ru\\), нормативно-справочной литературы и каталогов, периодических изданий отрасли. Не рекомендуется использовать информацию непрофессиональных веб-сайтов.Ответы на теоретические вопросы не должны быть копией раздела рекомендуемой учебно-методической литературы и представлять собой свободное, осмысленное изложение ответа на вопрос задания."</w:instrText>
      </w:r>
      <w:r w:rsidR="0058435D" w:rsidRPr="0058435D">
        <w:rPr>
          <w:b w:val="0"/>
          <w:sz w:val="28"/>
          <w:szCs w:val="28"/>
        </w:rPr>
        <w:fldChar w:fldCharType="separate"/>
      </w:r>
      <w:r w:rsidR="0058435D" w:rsidRPr="0058435D">
        <w:rPr>
          <w:rStyle w:val="a4"/>
          <w:b w:val="0"/>
          <w:color w:val="auto"/>
          <w:sz w:val="28"/>
          <w:szCs w:val="28"/>
          <w:u w:val="none"/>
        </w:rPr>
        <w:t>Электронно-библиотечной системой Znanium (https://znanium.ru/), нормативно-справочной литературы и каталогов, периодических изданий</w:t>
      </w:r>
      <w:r w:rsidR="0058435D" w:rsidRPr="0058435D">
        <w:rPr>
          <w:rStyle w:val="a4"/>
          <w:color w:val="auto"/>
          <w:u w:val="none"/>
        </w:rPr>
        <w:t xml:space="preserve"> </w:t>
      </w:r>
      <w:r w:rsidR="0058435D" w:rsidRPr="0058435D">
        <w:rPr>
          <w:rStyle w:val="a4"/>
          <w:b w:val="0"/>
          <w:color w:val="auto"/>
          <w:sz w:val="28"/>
          <w:szCs w:val="28"/>
          <w:u w:val="none"/>
        </w:rPr>
        <w:t>отрасли. Не рекомендуется использовать информацию непрофессиональных веб-сайтов.</w:t>
      </w:r>
    </w:p>
    <w:p w:rsidR="0058435D" w:rsidRPr="0058435D" w:rsidRDefault="0058435D" w:rsidP="00550333">
      <w:pPr>
        <w:pStyle w:val="1"/>
        <w:tabs>
          <w:tab w:val="left" w:pos="399"/>
        </w:tabs>
        <w:ind w:firstLine="720"/>
        <w:jc w:val="both"/>
        <w:rPr>
          <w:rStyle w:val="a4"/>
          <w:color w:val="auto"/>
          <w:sz w:val="28"/>
          <w:szCs w:val="28"/>
          <w:u w:val="none"/>
        </w:rPr>
      </w:pPr>
      <w:r w:rsidRPr="0058435D">
        <w:rPr>
          <w:rStyle w:val="a4"/>
          <w:b w:val="0"/>
          <w:color w:val="auto"/>
          <w:sz w:val="28"/>
          <w:szCs w:val="28"/>
          <w:u w:val="none"/>
        </w:rPr>
        <w:t>Ответы на теоретические вопросы не должны быть копией раздела рекомендуемой учебно-методической литературы и представлять собой свободное, осмысленное изложение ответа на вопрос задания.</w:t>
      </w:r>
    </w:p>
    <w:p w:rsidR="000466BA" w:rsidRDefault="0058435D" w:rsidP="000466BA">
      <w:pPr>
        <w:pStyle w:val="1"/>
        <w:tabs>
          <w:tab w:val="left" w:pos="399"/>
        </w:tabs>
        <w:spacing w:before="0"/>
        <w:ind w:firstLine="720"/>
        <w:jc w:val="both"/>
        <w:rPr>
          <w:b w:val="0"/>
          <w:sz w:val="28"/>
          <w:szCs w:val="28"/>
        </w:rPr>
      </w:pPr>
      <w:r w:rsidRPr="0058435D">
        <w:rPr>
          <w:b w:val="0"/>
          <w:sz w:val="28"/>
          <w:szCs w:val="28"/>
        </w:rPr>
        <w:fldChar w:fldCharType="end"/>
      </w:r>
      <w:r w:rsidR="000466BA">
        <w:rPr>
          <w:b w:val="0"/>
          <w:sz w:val="28"/>
          <w:szCs w:val="28"/>
        </w:rPr>
        <w:t>Студенты заочной и очно-заочной форм обучения при подготовке к лабораторно-практическим занятиям и их выполнению во время сессии, в объеме, определяемом учебным планом</w:t>
      </w:r>
      <w:r w:rsidR="001432D9">
        <w:rPr>
          <w:b w:val="0"/>
          <w:sz w:val="28"/>
          <w:szCs w:val="28"/>
        </w:rPr>
        <w:t>,</w:t>
      </w:r>
      <w:r w:rsidR="000466BA">
        <w:rPr>
          <w:b w:val="0"/>
          <w:sz w:val="28"/>
          <w:szCs w:val="28"/>
        </w:rPr>
        <w:t xml:space="preserve"> кроме этого изучают содержание всех лабораторно-практических занятий</w:t>
      </w:r>
      <w:r w:rsidR="0040774A">
        <w:rPr>
          <w:b w:val="0"/>
          <w:sz w:val="28"/>
          <w:szCs w:val="28"/>
        </w:rPr>
        <w:t>, приведенное в методических указаниях</w:t>
      </w:r>
      <w:r w:rsidR="000466BA">
        <w:rPr>
          <w:b w:val="0"/>
          <w:sz w:val="28"/>
          <w:szCs w:val="28"/>
        </w:rPr>
        <w:t xml:space="preserve"> и оформляют их в виде конспекта</w:t>
      </w:r>
      <w:r w:rsidR="001432D9">
        <w:rPr>
          <w:b w:val="0"/>
          <w:sz w:val="28"/>
          <w:szCs w:val="28"/>
        </w:rPr>
        <w:t>.</w:t>
      </w:r>
    </w:p>
    <w:p w:rsidR="000466BA" w:rsidRDefault="000466BA" w:rsidP="000466BA">
      <w:pPr>
        <w:pStyle w:val="1"/>
        <w:tabs>
          <w:tab w:val="left" w:pos="399"/>
        </w:tabs>
        <w:spacing w:before="0"/>
        <w:ind w:firstLine="720"/>
        <w:jc w:val="both"/>
        <w:rPr>
          <w:b w:val="0"/>
          <w:sz w:val="28"/>
          <w:szCs w:val="28"/>
        </w:rPr>
      </w:pPr>
    </w:p>
    <w:p w:rsidR="00EF31CD" w:rsidRDefault="00EF31CD" w:rsidP="00EF31CD">
      <w:pPr>
        <w:pStyle w:val="1"/>
        <w:tabs>
          <w:tab w:val="left" w:pos="399"/>
        </w:tabs>
        <w:spacing w:befor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Таблица 1.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3252"/>
        <w:gridCol w:w="2592"/>
      </w:tblGrid>
      <w:tr w:rsidR="001432D9" w:rsidRPr="006817AF" w:rsidTr="008F5CE9">
        <w:trPr>
          <w:trHeight w:val="276"/>
        </w:trPr>
        <w:tc>
          <w:tcPr>
            <w:tcW w:w="1242" w:type="dxa"/>
            <w:vMerge w:val="restart"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3252" w:type="dxa"/>
            <w:vMerge w:val="restart"/>
          </w:tcPr>
          <w:p w:rsidR="001432D9" w:rsidRPr="006817AF" w:rsidRDefault="001432D9" w:rsidP="001432D9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 xml:space="preserve">Теоретические вопросы </w:t>
            </w:r>
          </w:p>
        </w:tc>
        <w:tc>
          <w:tcPr>
            <w:tcW w:w="2592" w:type="dxa"/>
            <w:vMerge w:val="restart"/>
          </w:tcPr>
          <w:p w:rsidR="001432D9" w:rsidRPr="006817AF" w:rsidRDefault="008F5CE9" w:rsidP="001432D9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Практические задания</w:t>
            </w:r>
          </w:p>
        </w:tc>
      </w:tr>
      <w:tr w:rsidR="001432D9" w:rsidRPr="006817AF" w:rsidTr="008F5CE9">
        <w:trPr>
          <w:trHeight w:val="276"/>
        </w:trPr>
        <w:tc>
          <w:tcPr>
            <w:tcW w:w="1242" w:type="dxa"/>
            <w:vMerge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3252" w:type="dxa"/>
            <w:vMerge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2592" w:type="dxa"/>
            <w:vMerge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</w:p>
        </w:tc>
      </w:tr>
      <w:tr w:rsidR="001432D9" w:rsidRPr="006817AF" w:rsidTr="008F5CE9">
        <w:tc>
          <w:tcPr>
            <w:tcW w:w="1242" w:type="dxa"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252" w:type="dxa"/>
          </w:tcPr>
          <w:p w:rsidR="001432D9" w:rsidRPr="006817AF" w:rsidRDefault="001432D9" w:rsidP="00412318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1, 1</w:t>
            </w:r>
            <w:r w:rsidR="00412318" w:rsidRPr="006817AF">
              <w:rPr>
                <w:b w:val="0"/>
                <w:sz w:val="24"/>
                <w:szCs w:val="24"/>
              </w:rPr>
              <w:t>0</w:t>
            </w:r>
            <w:r w:rsidR="006807BE" w:rsidRPr="006817AF">
              <w:rPr>
                <w:b w:val="0"/>
                <w:sz w:val="24"/>
                <w:szCs w:val="24"/>
              </w:rPr>
              <w:t>, 21</w:t>
            </w:r>
            <w:r w:rsidRPr="006817AF">
              <w:rPr>
                <w:b w:val="0"/>
                <w:sz w:val="24"/>
                <w:szCs w:val="24"/>
              </w:rPr>
              <w:t>,</w:t>
            </w:r>
          </w:p>
        </w:tc>
        <w:tc>
          <w:tcPr>
            <w:tcW w:w="2592" w:type="dxa"/>
          </w:tcPr>
          <w:p w:rsidR="001432D9" w:rsidRPr="006817AF" w:rsidRDefault="001B68C2" w:rsidP="004639DC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 xml:space="preserve">1.1, </w:t>
            </w:r>
            <w:r w:rsidR="004639DC" w:rsidRPr="006817AF">
              <w:rPr>
                <w:b w:val="0"/>
                <w:sz w:val="24"/>
                <w:szCs w:val="24"/>
              </w:rPr>
              <w:t>4.1</w:t>
            </w:r>
          </w:p>
        </w:tc>
      </w:tr>
      <w:tr w:rsidR="001432D9" w:rsidRPr="006817AF" w:rsidTr="008F5CE9">
        <w:tc>
          <w:tcPr>
            <w:tcW w:w="1242" w:type="dxa"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252" w:type="dxa"/>
          </w:tcPr>
          <w:p w:rsidR="001432D9" w:rsidRPr="006817AF" w:rsidRDefault="001432D9" w:rsidP="00412318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2, 1</w:t>
            </w:r>
            <w:r w:rsidR="00412318" w:rsidRPr="006817AF">
              <w:rPr>
                <w:b w:val="0"/>
                <w:sz w:val="24"/>
                <w:szCs w:val="24"/>
              </w:rPr>
              <w:t>1</w:t>
            </w:r>
            <w:r w:rsidRPr="006817AF">
              <w:rPr>
                <w:b w:val="0"/>
                <w:sz w:val="24"/>
                <w:szCs w:val="24"/>
              </w:rPr>
              <w:t>, 25</w:t>
            </w:r>
          </w:p>
        </w:tc>
        <w:tc>
          <w:tcPr>
            <w:tcW w:w="2592" w:type="dxa"/>
          </w:tcPr>
          <w:p w:rsidR="001432D9" w:rsidRPr="006817AF" w:rsidRDefault="001B68C2" w:rsidP="001B68C2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2.1, 1.2</w:t>
            </w:r>
          </w:p>
        </w:tc>
      </w:tr>
      <w:tr w:rsidR="001432D9" w:rsidRPr="006817AF" w:rsidTr="008F5CE9">
        <w:tc>
          <w:tcPr>
            <w:tcW w:w="1242" w:type="dxa"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252" w:type="dxa"/>
          </w:tcPr>
          <w:p w:rsidR="001432D9" w:rsidRPr="006817AF" w:rsidRDefault="001432D9" w:rsidP="0040774A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 xml:space="preserve">3, </w:t>
            </w:r>
            <w:r w:rsidR="0040774A" w:rsidRPr="006817AF">
              <w:rPr>
                <w:b w:val="0"/>
                <w:sz w:val="24"/>
                <w:szCs w:val="24"/>
              </w:rPr>
              <w:t>19</w:t>
            </w:r>
            <w:r w:rsidRPr="006817AF">
              <w:rPr>
                <w:b w:val="0"/>
                <w:sz w:val="24"/>
                <w:szCs w:val="24"/>
              </w:rPr>
              <w:t>, 26</w:t>
            </w:r>
          </w:p>
        </w:tc>
        <w:tc>
          <w:tcPr>
            <w:tcW w:w="2592" w:type="dxa"/>
          </w:tcPr>
          <w:p w:rsidR="001432D9" w:rsidRPr="006817AF" w:rsidRDefault="001B68C2" w:rsidP="001432D9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3.1, 2.2</w:t>
            </w:r>
          </w:p>
        </w:tc>
      </w:tr>
      <w:tr w:rsidR="001432D9" w:rsidRPr="006817AF" w:rsidTr="008F5CE9">
        <w:tc>
          <w:tcPr>
            <w:tcW w:w="1242" w:type="dxa"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252" w:type="dxa"/>
          </w:tcPr>
          <w:p w:rsidR="001432D9" w:rsidRPr="006817AF" w:rsidRDefault="001432D9" w:rsidP="0010502D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 xml:space="preserve">4, </w:t>
            </w:r>
            <w:r w:rsidR="0010502D" w:rsidRPr="006817AF">
              <w:rPr>
                <w:b w:val="0"/>
                <w:sz w:val="24"/>
                <w:szCs w:val="24"/>
              </w:rPr>
              <w:t>15</w:t>
            </w:r>
            <w:r w:rsidRPr="006817AF">
              <w:rPr>
                <w:b w:val="0"/>
                <w:sz w:val="24"/>
                <w:szCs w:val="24"/>
              </w:rPr>
              <w:t xml:space="preserve">, </w:t>
            </w:r>
            <w:r w:rsidR="0010502D" w:rsidRPr="006817AF"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2592" w:type="dxa"/>
          </w:tcPr>
          <w:p w:rsidR="001432D9" w:rsidRPr="006817AF" w:rsidRDefault="001B68C2" w:rsidP="001432D9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3.2, 1.2</w:t>
            </w:r>
          </w:p>
        </w:tc>
      </w:tr>
      <w:tr w:rsidR="001432D9" w:rsidRPr="006817AF" w:rsidTr="008F5CE9">
        <w:tc>
          <w:tcPr>
            <w:tcW w:w="1242" w:type="dxa"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252" w:type="dxa"/>
          </w:tcPr>
          <w:p w:rsidR="001432D9" w:rsidRPr="006817AF" w:rsidRDefault="001432D9" w:rsidP="0010502D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 xml:space="preserve">5, </w:t>
            </w:r>
            <w:r w:rsidR="0010502D" w:rsidRPr="006817AF">
              <w:rPr>
                <w:b w:val="0"/>
                <w:sz w:val="24"/>
                <w:szCs w:val="24"/>
              </w:rPr>
              <w:t>16</w:t>
            </w:r>
            <w:r w:rsidRPr="006817AF">
              <w:rPr>
                <w:b w:val="0"/>
                <w:sz w:val="24"/>
                <w:szCs w:val="24"/>
              </w:rPr>
              <w:t xml:space="preserve">, </w:t>
            </w:r>
            <w:r w:rsidR="0010502D" w:rsidRPr="006817AF"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2592" w:type="dxa"/>
          </w:tcPr>
          <w:p w:rsidR="001432D9" w:rsidRPr="006817AF" w:rsidRDefault="001B68C2" w:rsidP="001432D9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2.2, 1.1</w:t>
            </w:r>
          </w:p>
        </w:tc>
      </w:tr>
      <w:tr w:rsidR="001432D9" w:rsidRPr="006817AF" w:rsidTr="008F5CE9">
        <w:tc>
          <w:tcPr>
            <w:tcW w:w="1242" w:type="dxa"/>
          </w:tcPr>
          <w:p w:rsidR="001432D9" w:rsidRPr="006817AF" w:rsidRDefault="001432D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52" w:type="dxa"/>
          </w:tcPr>
          <w:p w:rsidR="001432D9" w:rsidRPr="006817AF" w:rsidRDefault="001432D9" w:rsidP="0010502D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 xml:space="preserve">6, </w:t>
            </w:r>
            <w:r w:rsidR="0010502D" w:rsidRPr="006817AF">
              <w:rPr>
                <w:b w:val="0"/>
                <w:sz w:val="24"/>
                <w:szCs w:val="24"/>
              </w:rPr>
              <w:t>17</w:t>
            </w:r>
            <w:r w:rsidRPr="006817AF">
              <w:rPr>
                <w:b w:val="0"/>
                <w:sz w:val="24"/>
                <w:szCs w:val="24"/>
              </w:rPr>
              <w:t>, 34</w:t>
            </w:r>
          </w:p>
        </w:tc>
        <w:tc>
          <w:tcPr>
            <w:tcW w:w="2592" w:type="dxa"/>
          </w:tcPr>
          <w:p w:rsidR="001432D9" w:rsidRPr="006817AF" w:rsidRDefault="001B68C2" w:rsidP="001432D9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1.1, 3.1</w:t>
            </w:r>
          </w:p>
        </w:tc>
      </w:tr>
      <w:tr w:rsidR="008F5CE9" w:rsidRPr="006817AF" w:rsidTr="008F5CE9">
        <w:tc>
          <w:tcPr>
            <w:tcW w:w="1242" w:type="dxa"/>
          </w:tcPr>
          <w:p w:rsidR="008F5CE9" w:rsidRPr="006817AF" w:rsidRDefault="008F5CE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3252" w:type="dxa"/>
          </w:tcPr>
          <w:p w:rsidR="008F5CE9" w:rsidRPr="006817AF" w:rsidRDefault="008F5CE9" w:rsidP="0010502D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 xml:space="preserve">7, </w:t>
            </w:r>
            <w:r w:rsidR="0010502D" w:rsidRPr="006817AF">
              <w:rPr>
                <w:b w:val="0"/>
                <w:sz w:val="24"/>
                <w:szCs w:val="24"/>
              </w:rPr>
              <w:t>18</w:t>
            </w:r>
            <w:r w:rsidRPr="006817AF">
              <w:rPr>
                <w:b w:val="0"/>
                <w:sz w:val="24"/>
                <w:szCs w:val="24"/>
              </w:rPr>
              <w:t>, 35</w:t>
            </w:r>
          </w:p>
        </w:tc>
        <w:tc>
          <w:tcPr>
            <w:tcW w:w="2592" w:type="dxa"/>
          </w:tcPr>
          <w:p w:rsidR="008F5CE9" w:rsidRPr="006817AF" w:rsidRDefault="004639DC" w:rsidP="008F5CE9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4</w:t>
            </w:r>
            <w:r w:rsidR="001B68C2" w:rsidRPr="006817AF">
              <w:rPr>
                <w:b w:val="0"/>
                <w:sz w:val="24"/>
                <w:szCs w:val="24"/>
              </w:rPr>
              <w:t>.2, 3.2</w:t>
            </w:r>
          </w:p>
        </w:tc>
      </w:tr>
      <w:tr w:rsidR="008F5CE9" w:rsidRPr="006817AF" w:rsidTr="008F5CE9">
        <w:tc>
          <w:tcPr>
            <w:tcW w:w="1242" w:type="dxa"/>
          </w:tcPr>
          <w:p w:rsidR="008F5CE9" w:rsidRPr="006817AF" w:rsidRDefault="008F5CE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3252" w:type="dxa"/>
          </w:tcPr>
          <w:p w:rsidR="008F5CE9" w:rsidRPr="006817AF" w:rsidRDefault="008F5CE9" w:rsidP="00412318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 xml:space="preserve">8, </w:t>
            </w:r>
            <w:r w:rsidR="00412318" w:rsidRPr="006817AF">
              <w:rPr>
                <w:b w:val="0"/>
                <w:sz w:val="24"/>
                <w:szCs w:val="24"/>
              </w:rPr>
              <w:t>12</w:t>
            </w:r>
            <w:r w:rsidRPr="006817AF">
              <w:rPr>
                <w:b w:val="0"/>
                <w:sz w:val="24"/>
                <w:szCs w:val="24"/>
              </w:rPr>
              <w:t>, 36</w:t>
            </w:r>
          </w:p>
        </w:tc>
        <w:tc>
          <w:tcPr>
            <w:tcW w:w="2592" w:type="dxa"/>
          </w:tcPr>
          <w:p w:rsidR="008F5CE9" w:rsidRPr="006817AF" w:rsidRDefault="001B68C2" w:rsidP="008F5CE9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3.1, 2.1</w:t>
            </w:r>
          </w:p>
        </w:tc>
      </w:tr>
      <w:tr w:rsidR="008F5CE9" w:rsidRPr="006817AF" w:rsidTr="008F5CE9">
        <w:tc>
          <w:tcPr>
            <w:tcW w:w="1242" w:type="dxa"/>
          </w:tcPr>
          <w:p w:rsidR="008F5CE9" w:rsidRPr="006817AF" w:rsidRDefault="008F5CE9" w:rsidP="0074663F">
            <w:pPr>
              <w:pStyle w:val="1"/>
              <w:tabs>
                <w:tab w:val="left" w:pos="399"/>
              </w:tabs>
              <w:spacing w:before="0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3252" w:type="dxa"/>
          </w:tcPr>
          <w:p w:rsidR="008F5CE9" w:rsidRPr="006817AF" w:rsidRDefault="008F5CE9" w:rsidP="0010502D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 xml:space="preserve">9, </w:t>
            </w:r>
            <w:r w:rsidR="00412318" w:rsidRPr="006817AF">
              <w:rPr>
                <w:b w:val="0"/>
                <w:sz w:val="24"/>
                <w:szCs w:val="24"/>
              </w:rPr>
              <w:t>13</w:t>
            </w:r>
            <w:r w:rsidRPr="006817AF">
              <w:rPr>
                <w:b w:val="0"/>
                <w:sz w:val="24"/>
                <w:szCs w:val="24"/>
              </w:rPr>
              <w:t xml:space="preserve">, </w:t>
            </w:r>
            <w:r w:rsidR="0010502D" w:rsidRPr="006817AF"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2592" w:type="dxa"/>
          </w:tcPr>
          <w:p w:rsidR="008F5CE9" w:rsidRPr="006817AF" w:rsidRDefault="004639DC" w:rsidP="008F5CE9">
            <w:pPr>
              <w:pStyle w:val="1"/>
              <w:tabs>
                <w:tab w:val="left" w:pos="399"/>
              </w:tabs>
              <w:spacing w:before="0"/>
              <w:outlineLvl w:val="0"/>
              <w:rPr>
                <w:b w:val="0"/>
                <w:sz w:val="24"/>
                <w:szCs w:val="24"/>
              </w:rPr>
            </w:pPr>
            <w:r w:rsidRPr="006817AF">
              <w:rPr>
                <w:b w:val="0"/>
                <w:sz w:val="24"/>
                <w:szCs w:val="24"/>
              </w:rPr>
              <w:t>4</w:t>
            </w:r>
            <w:r w:rsidR="001B68C2" w:rsidRPr="006817AF">
              <w:rPr>
                <w:b w:val="0"/>
                <w:sz w:val="24"/>
                <w:szCs w:val="24"/>
              </w:rPr>
              <w:t>.1, 1.2</w:t>
            </w:r>
          </w:p>
        </w:tc>
      </w:tr>
    </w:tbl>
    <w:p w:rsidR="00EF31CD" w:rsidRDefault="00EF31CD" w:rsidP="00EF31CD">
      <w:pPr>
        <w:pStyle w:val="1"/>
        <w:tabs>
          <w:tab w:val="left" w:pos="399"/>
        </w:tabs>
        <w:spacing w:before="0"/>
        <w:ind w:firstLine="720"/>
        <w:jc w:val="both"/>
        <w:rPr>
          <w:b w:val="0"/>
          <w:sz w:val="28"/>
          <w:szCs w:val="28"/>
        </w:rPr>
      </w:pPr>
    </w:p>
    <w:p w:rsidR="007A4766" w:rsidRPr="00BC063D" w:rsidRDefault="00EF31CD" w:rsidP="00BC063D">
      <w:pPr>
        <w:pStyle w:val="1"/>
        <w:tabs>
          <w:tab w:val="left" w:pos="399"/>
        </w:tabs>
        <w:spacing w:befor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2 Практическое задание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4"/>
        <w:gridCol w:w="4310"/>
        <w:gridCol w:w="1591"/>
        <w:gridCol w:w="1344"/>
        <w:gridCol w:w="1219"/>
      </w:tblGrid>
      <w:tr w:rsidR="001B68C2" w:rsidRPr="006817AF" w:rsidTr="002B530B">
        <w:tc>
          <w:tcPr>
            <w:tcW w:w="1014" w:type="dxa"/>
            <w:vMerge w:val="restart"/>
          </w:tcPr>
          <w:p w:rsidR="001B68C2" w:rsidRPr="006817AF" w:rsidRDefault="001B68C2" w:rsidP="001B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4310" w:type="dxa"/>
            <w:vMerge w:val="restart"/>
          </w:tcPr>
          <w:p w:rsidR="001B68C2" w:rsidRPr="006817AF" w:rsidRDefault="001B68C2" w:rsidP="001B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1591" w:type="dxa"/>
            <w:vMerge w:val="restart"/>
          </w:tcPr>
          <w:p w:rsidR="001B68C2" w:rsidRPr="006817AF" w:rsidRDefault="001B68C2" w:rsidP="001B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2563" w:type="dxa"/>
            <w:gridSpan w:val="2"/>
          </w:tcPr>
          <w:p w:rsidR="001B68C2" w:rsidRPr="006817AF" w:rsidRDefault="001B68C2" w:rsidP="001B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</w:tr>
      <w:tr w:rsidR="001B68C2" w:rsidRPr="006817AF" w:rsidTr="002B530B">
        <w:tc>
          <w:tcPr>
            <w:tcW w:w="1014" w:type="dxa"/>
            <w:vMerge/>
          </w:tcPr>
          <w:p w:rsidR="001B68C2" w:rsidRPr="006817AF" w:rsidRDefault="001B68C2" w:rsidP="00DF0B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1B68C2" w:rsidRPr="006817AF" w:rsidRDefault="001B68C2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1B68C2" w:rsidRPr="006817AF" w:rsidRDefault="001B68C2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1B68C2" w:rsidRPr="006817AF" w:rsidRDefault="001B68C2" w:rsidP="006A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1B68C2" w:rsidRPr="006817AF" w:rsidRDefault="001B68C2" w:rsidP="006A4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0BB3" w:rsidRPr="006817AF" w:rsidTr="002B530B">
        <w:tc>
          <w:tcPr>
            <w:tcW w:w="1014" w:type="dxa"/>
            <w:vMerge w:val="restart"/>
          </w:tcPr>
          <w:p w:rsidR="00DF0BB3" w:rsidRPr="006817AF" w:rsidRDefault="001432D9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  <w:vMerge w:val="restart"/>
          </w:tcPr>
          <w:p w:rsidR="00CB0FC4" w:rsidRPr="006817AF" w:rsidRDefault="00CB0FC4" w:rsidP="006456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b/>
                <w:sz w:val="24"/>
                <w:szCs w:val="24"/>
              </w:rPr>
              <w:t>Расчёт купажей, учитывающий один показатель состава (спирт, сахар, кислотность)</w:t>
            </w:r>
          </w:p>
          <w:p w:rsidR="00645654" w:rsidRPr="006817AF" w:rsidRDefault="00645654" w:rsidP="00645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сколько нужно взять объёмных частей заданных виноматериалов, если требуется получить купаж крепостью </w:t>
            </w:r>
            <w:proofErr w:type="spell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</w:t>
            </w:r>
            <w:proofErr w:type="spellEnd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6A4EA6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% об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 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6A4EA6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дал.</w:t>
            </w:r>
          </w:p>
          <w:p w:rsidR="00645654" w:rsidRPr="006817AF" w:rsidRDefault="00645654" w:rsidP="006A4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Дано три виноматериала с различным содержанием спирта: С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6A4EA6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% об.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6A4EA6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% об, С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6A4EA6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% об.</w:t>
            </w:r>
          </w:p>
        </w:tc>
        <w:tc>
          <w:tcPr>
            <w:tcW w:w="1591" w:type="dxa"/>
          </w:tcPr>
          <w:p w:rsidR="00DF0BB3" w:rsidRPr="006817AF" w:rsidRDefault="00645654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</w:t>
            </w:r>
            <w:proofErr w:type="spellEnd"/>
          </w:p>
        </w:tc>
        <w:tc>
          <w:tcPr>
            <w:tcW w:w="1344" w:type="dxa"/>
          </w:tcPr>
          <w:p w:rsidR="00DF0BB3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9" w:type="dxa"/>
          </w:tcPr>
          <w:p w:rsidR="00DF0BB3" w:rsidRPr="006817AF" w:rsidRDefault="006A4EA6" w:rsidP="00174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F0BB3" w:rsidRPr="006817AF" w:rsidTr="002B530B">
        <w:tc>
          <w:tcPr>
            <w:tcW w:w="1014" w:type="dxa"/>
            <w:vMerge/>
          </w:tcPr>
          <w:p w:rsidR="00DF0BB3" w:rsidRPr="006817AF" w:rsidRDefault="00DF0BB3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DF0BB3" w:rsidRPr="006817AF" w:rsidRDefault="00DF0BB3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DF0BB3" w:rsidRPr="006817AF" w:rsidRDefault="00645654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</w:t>
            </w:r>
          </w:p>
        </w:tc>
        <w:tc>
          <w:tcPr>
            <w:tcW w:w="1344" w:type="dxa"/>
          </w:tcPr>
          <w:p w:rsidR="00DF0BB3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19" w:type="dxa"/>
          </w:tcPr>
          <w:p w:rsidR="00DF0BB3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DF0BB3" w:rsidRPr="006817AF" w:rsidTr="002B530B">
        <w:tc>
          <w:tcPr>
            <w:tcW w:w="1014" w:type="dxa"/>
            <w:vMerge/>
          </w:tcPr>
          <w:p w:rsidR="00DF0BB3" w:rsidRPr="006817AF" w:rsidRDefault="00DF0BB3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DF0BB3" w:rsidRPr="006817AF" w:rsidRDefault="00DF0BB3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DF0BB3" w:rsidRPr="006817AF" w:rsidRDefault="00645654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344" w:type="dxa"/>
          </w:tcPr>
          <w:p w:rsidR="00DF0BB3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</w:tcPr>
          <w:p w:rsidR="00DF0BB3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F0BB3" w:rsidRPr="006817AF" w:rsidTr="002B530B">
        <w:tc>
          <w:tcPr>
            <w:tcW w:w="1014" w:type="dxa"/>
            <w:vMerge/>
          </w:tcPr>
          <w:p w:rsidR="00DF0BB3" w:rsidRPr="006817AF" w:rsidRDefault="00DF0BB3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DF0BB3" w:rsidRPr="006817AF" w:rsidRDefault="00DF0BB3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DF0BB3" w:rsidRPr="006817AF" w:rsidRDefault="00645654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1344" w:type="dxa"/>
          </w:tcPr>
          <w:p w:rsidR="00DF0BB3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19" w:type="dxa"/>
          </w:tcPr>
          <w:p w:rsidR="00DF0BB3" w:rsidRPr="006817AF" w:rsidRDefault="006A4EA6" w:rsidP="00694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A4EA6" w:rsidRPr="006817AF" w:rsidTr="006A4EA6">
        <w:trPr>
          <w:trHeight w:val="919"/>
        </w:trPr>
        <w:tc>
          <w:tcPr>
            <w:tcW w:w="1014" w:type="dxa"/>
            <w:vMerge/>
          </w:tcPr>
          <w:p w:rsidR="006A4EA6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6A4EA6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6A4EA6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44" w:type="dxa"/>
          </w:tcPr>
          <w:p w:rsidR="006A4EA6" w:rsidRPr="006817AF" w:rsidRDefault="006A4EA6" w:rsidP="006948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9" w:type="dxa"/>
          </w:tcPr>
          <w:p w:rsidR="006A4EA6" w:rsidRPr="006817AF" w:rsidRDefault="006A4EA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14121" w:rsidRPr="006817AF" w:rsidTr="002B530B">
        <w:trPr>
          <w:trHeight w:val="540"/>
        </w:trPr>
        <w:tc>
          <w:tcPr>
            <w:tcW w:w="1014" w:type="dxa"/>
            <w:vMerge w:val="restart"/>
          </w:tcPr>
          <w:p w:rsidR="00914121" w:rsidRPr="006817AF" w:rsidRDefault="00914121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0" w:type="dxa"/>
            <w:vMerge w:val="restart"/>
          </w:tcPr>
          <w:p w:rsidR="00CB0FC4" w:rsidRPr="006817AF" w:rsidRDefault="00CB0FC4" w:rsidP="00CB0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Даны виноматериалы с различным содержанием кислотности:1) 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г/дм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дал; 2) 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>__ г/дм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___ дал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; 3) 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>__ г/дм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___ дал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; 4) 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>__ г/дм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___ дал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. Определить кислотность купажа.</w:t>
            </w:r>
          </w:p>
          <w:p w:rsidR="00914121" w:rsidRPr="006817AF" w:rsidRDefault="00914121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914121" w:rsidRPr="006817AF" w:rsidRDefault="00CB0FC4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344" w:type="dxa"/>
          </w:tcPr>
          <w:p w:rsidR="00914121" w:rsidRPr="006817AF" w:rsidRDefault="000F588C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</w:rPr>
              <w:t>,2 г/дм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15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</w:rPr>
              <w:t>0 дал;</w:t>
            </w:r>
          </w:p>
        </w:tc>
        <w:tc>
          <w:tcPr>
            <w:tcW w:w="1219" w:type="dxa"/>
          </w:tcPr>
          <w:p w:rsidR="00914121" w:rsidRPr="006817AF" w:rsidRDefault="00CB0FC4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10,0 г/дм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100 дал</w:t>
            </w:r>
          </w:p>
        </w:tc>
      </w:tr>
      <w:tr w:rsidR="00914121" w:rsidRPr="006817AF" w:rsidTr="002B530B">
        <w:trPr>
          <w:trHeight w:val="350"/>
        </w:trPr>
        <w:tc>
          <w:tcPr>
            <w:tcW w:w="1014" w:type="dxa"/>
            <w:vMerge/>
          </w:tcPr>
          <w:p w:rsidR="00914121" w:rsidRPr="006817AF" w:rsidRDefault="00914121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914121" w:rsidRPr="006817AF" w:rsidRDefault="00914121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914121" w:rsidRPr="006817AF" w:rsidRDefault="00CB0FC4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344" w:type="dxa"/>
          </w:tcPr>
          <w:p w:rsidR="00914121" w:rsidRPr="006817AF" w:rsidRDefault="000F588C" w:rsidP="000F5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</w:rPr>
              <w:t>1.8 г/дм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</w:rPr>
              <w:t>0 дал</w:t>
            </w:r>
          </w:p>
        </w:tc>
        <w:tc>
          <w:tcPr>
            <w:tcW w:w="1219" w:type="dxa"/>
          </w:tcPr>
          <w:p w:rsidR="00914121" w:rsidRPr="006817AF" w:rsidRDefault="000F588C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г/дм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15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</w:rPr>
              <w:t>0 дал</w:t>
            </w:r>
          </w:p>
        </w:tc>
      </w:tr>
      <w:tr w:rsidR="00914121" w:rsidRPr="006817AF" w:rsidTr="002B530B">
        <w:trPr>
          <w:trHeight w:val="300"/>
        </w:trPr>
        <w:tc>
          <w:tcPr>
            <w:tcW w:w="1014" w:type="dxa"/>
            <w:vMerge/>
          </w:tcPr>
          <w:p w:rsidR="00914121" w:rsidRPr="006817AF" w:rsidRDefault="00914121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914121" w:rsidRPr="006817AF" w:rsidRDefault="00914121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914121" w:rsidRPr="006817AF" w:rsidRDefault="00CB0FC4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344" w:type="dxa"/>
          </w:tcPr>
          <w:p w:rsidR="00914121" w:rsidRPr="006817AF" w:rsidRDefault="000F588C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</w:rPr>
              <w:t>,8 г/дм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10</w:t>
            </w:r>
            <w:r w:rsidR="00CB0FC4" w:rsidRPr="006817AF">
              <w:rPr>
                <w:rFonts w:ascii="Times New Roman" w:hAnsi="Times New Roman" w:cs="Times New Roman"/>
                <w:sz w:val="24"/>
                <w:szCs w:val="24"/>
              </w:rPr>
              <w:t>0 дал</w:t>
            </w:r>
          </w:p>
        </w:tc>
        <w:tc>
          <w:tcPr>
            <w:tcW w:w="1219" w:type="dxa"/>
          </w:tcPr>
          <w:p w:rsidR="00914121" w:rsidRPr="006817AF" w:rsidRDefault="00CB0FC4" w:rsidP="000F5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,0 г/дм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F588C" w:rsidRPr="00681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00 дал</w:t>
            </w:r>
          </w:p>
        </w:tc>
      </w:tr>
      <w:tr w:rsidR="000F588C" w:rsidRPr="006817AF" w:rsidTr="000F588C">
        <w:trPr>
          <w:trHeight w:val="641"/>
        </w:trPr>
        <w:tc>
          <w:tcPr>
            <w:tcW w:w="1014" w:type="dxa"/>
            <w:vMerge/>
          </w:tcPr>
          <w:p w:rsidR="000F588C" w:rsidRPr="006817AF" w:rsidRDefault="000F588C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0F588C" w:rsidRPr="006817AF" w:rsidRDefault="000F588C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0F588C" w:rsidRPr="006817AF" w:rsidRDefault="000F588C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344" w:type="dxa"/>
          </w:tcPr>
          <w:p w:rsidR="000F588C" w:rsidRPr="006817AF" w:rsidRDefault="000F588C" w:rsidP="000F5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5,60 г/дм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120 дал</w:t>
            </w:r>
          </w:p>
        </w:tc>
        <w:tc>
          <w:tcPr>
            <w:tcW w:w="1219" w:type="dxa"/>
          </w:tcPr>
          <w:p w:rsidR="000F588C" w:rsidRPr="006817AF" w:rsidRDefault="000F588C" w:rsidP="000F5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7,0 г/дм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– 200 дал</w:t>
            </w:r>
          </w:p>
        </w:tc>
      </w:tr>
      <w:tr w:rsidR="007C58F6" w:rsidRPr="006817AF" w:rsidTr="002B530B">
        <w:tc>
          <w:tcPr>
            <w:tcW w:w="1014" w:type="dxa"/>
            <w:vMerge w:val="restart"/>
          </w:tcPr>
          <w:p w:rsidR="007C58F6" w:rsidRPr="006817AF" w:rsidRDefault="007C58F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  <w:vMerge w:val="restart"/>
          </w:tcPr>
          <w:p w:rsidR="007C58F6" w:rsidRPr="006817AF" w:rsidRDefault="00890C16" w:rsidP="004E3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Дано 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proofErr w:type="gramEnd"/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</w:t>
            </w:r>
            <w:r w:rsidR="004E3850"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ус</w:t>
            </w:r>
            <w:proofErr w:type="spellEnd"/>
            <w:r w:rsidR="002B530B"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850"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___ 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дал сусла с исходной сахаристостью C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4E3850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г/100см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.  Сусло  необходимо заспиртовать (a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=96 % об.) с таким расчётом, чтобы получить виноматериалы крепостью </w:t>
            </w:r>
            <w:proofErr w:type="spell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</w:t>
            </w:r>
            <w:proofErr w:type="spellEnd"/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4E3850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% об. и сахаристостью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</w:t>
            </w:r>
            <w:proofErr w:type="spellEnd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850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г/100см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. Требуется определить количество спирта, потребное для спиртования, 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и момент спиртования по крепости 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и сахаристости 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бродящего сусла.</w:t>
            </w:r>
          </w:p>
        </w:tc>
        <w:tc>
          <w:tcPr>
            <w:tcW w:w="1591" w:type="dxa"/>
          </w:tcPr>
          <w:p w:rsidR="007C58F6" w:rsidRPr="006817AF" w:rsidRDefault="00890C1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</w:t>
            </w:r>
            <w:r w:rsidR="004E3850"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ус</w:t>
            </w:r>
            <w:proofErr w:type="spellEnd"/>
          </w:p>
        </w:tc>
        <w:tc>
          <w:tcPr>
            <w:tcW w:w="1344" w:type="dxa"/>
          </w:tcPr>
          <w:p w:rsidR="007C58F6" w:rsidRPr="006817AF" w:rsidRDefault="00890C1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19" w:type="dxa"/>
          </w:tcPr>
          <w:p w:rsidR="007C58F6" w:rsidRPr="006817AF" w:rsidRDefault="002B530B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7C58F6" w:rsidRPr="006817AF" w:rsidTr="002B530B">
        <w:tc>
          <w:tcPr>
            <w:tcW w:w="1014" w:type="dxa"/>
            <w:vMerge/>
          </w:tcPr>
          <w:p w:rsidR="007C58F6" w:rsidRPr="006817AF" w:rsidRDefault="007C58F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7C58F6" w:rsidRPr="006817AF" w:rsidRDefault="007C58F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7C58F6" w:rsidRPr="006817AF" w:rsidRDefault="00890C1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344" w:type="dxa"/>
          </w:tcPr>
          <w:p w:rsidR="007C58F6" w:rsidRPr="006817AF" w:rsidRDefault="00890C16" w:rsidP="007C5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9" w:type="dxa"/>
          </w:tcPr>
          <w:p w:rsidR="007C58F6" w:rsidRPr="006817AF" w:rsidRDefault="002B530B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C58F6" w:rsidRPr="006817AF" w:rsidTr="002B530B">
        <w:tc>
          <w:tcPr>
            <w:tcW w:w="1014" w:type="dxa"/>
            <w:vMerge/>
          </w:tcPr>
          <w:p w:rsidR="007C58F6" w:rsidRPr="006817AF" w:rsidRDefault="007C58F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7C58F6" w:rsidRPr="006817AF" w:rsidRDefault="007C58F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7C58F6" w:rsidRPr="006817AF" w:rsidRDefault="00890C1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</w:t>
            </w:r>
            <w:proofErr w:type="spellEnd"/>
            <w:proofErr w:type="gramEnd"/>
          </w:p>
        </w:tc>
        <w:tc>
          <w:tcPr>
            <w:tcW w:w="1344" w:type="dxa"/>
          </w:tcPr>
          <w:p w:rsidR="007C58F6" w:rsidRPr="006817AF" w:rsidRDefault="00890C16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9" w:type="dxa"/>
          </w:tcPr>
          <w:p w:rsidR="007C58F6" w:rsidRPr="006817AF" w:rsidRDefault="002B530B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B530B" w:rsidRPr="006817AF" w:rsidTr="002B530B">
        <w:trPr>
          <w:trHeight w:val="1821"/>
        </w:trPr>
        <w:tc>
          <w:tcPr>
            <w:tcW w:w="1014" w:type="dxa"/>
            <w:vMerge/>
          </w:tcPr>
          <w:p w:rsidR="002B530B" w:rsidRPr="006817AF" w:rsidRDefault="002B530B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2B530B" w:rsidRPr="006817AF" w:rsidRDefault="002B530B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2B530B" w:rsidRPr="006817AF" w:rsidRDefault="002B530B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</w:t>
            </w:r>
            <w:proofErr w:type="spellEnd"/>
          </w:p>
        </w:tc>
        <w:tc>
          <w:tcPr>
            <w:tcW w:w="1344" w:type="dxa"/>
          </w:tcPr>
          <w:p w:rsidR="002B530B" w:rsidRPr="006817AF" w:rsidRDefault="002B530B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9" w:type="dxa"/>
          </w:tcPr>
          <w:p w:rsidR="002B530B" w:rsidRPr="006817AF" w:rsidRDefault="002B530B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E3850" w:rsidRPr="006817AF" w:rsidTr="004E3850">
        <w:trPr>
          <w:trHeight w:val="556"/>
        </w:trPr>
        <w:tc>
          <w:tcPr>
            <w:tcW w:w="1014" w:type="dxa"/>
            <w:vMerge w:val="restart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  <w:vMerge w:val="restart"/>
          </w:tcPr>
          <w:p w:rsidR="004E3850" w:rsidRPr="006817AF" w:rsidRDefault="004E3850" w:rsidP="00B93B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Дано сусло с исходной сахаристостью 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053D44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г/100см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. его надо заспиртовать в процессе брожения с таким расчётом, чтобы получить креплёный виноматериал крепостью a =</w:t>
            </w:r>
            <w:r w:rsidR="00053D44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сахаристостью</w:t>
            </w:r>
            <w:proofErr w:type="gramEnd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7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053D44" w:rsidRPr="006817A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г/100см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</w:t>
            </w:r>
            <w:r w:rsidR="00B93B55"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 w:rsidR="00B93B55"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вм</w:t>
            </w:r>
            <w:proofErr w:type="spellEnd"/>
            <w:r w:rsidR="00B93B55"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B93B55" w:rsidRPr="006817A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дал. Для спиртования используется пищевой спирт-ректификат крепостью a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=96,5 % </w:t>
            </w:r>
            <w:proofErr w:type="gramStart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. Требуется вычислить количество спирта 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, момент спиртования по крепости 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 xml:space="preserve"> и количество сусла, подлежащего спиртованию V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1" w:type="dxa"/>
          </w:tcPr>
          <w:p w:rsidR="004E3850" w:rsidRPr="006817AF" w:rsidRDefault="004E3850" w:rsidP="00B93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Start"/>
            <w:r w:rsidR="00B93B55"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вм</w:t>
            </w:r>
            <w:proofErr w:type="spellEnd"/>
          </w:p>
        </w:tc>
        <w:tc>
          <w:tcPr>
            <w:tcW w:w="1344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19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4E3850" w:rsidRPr="006817AF" w:rsidTr="002B530B">
        <w:trPr>
          <w:trHeight w:val="1821"/>
        </w:trPr>
        <w:tc>
          <w:tcPr>
            <w:tcW w:w="1014" w:type="dxa"/>
            <w:vMerge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817A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344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E3850" w:rsidRPr="006817AF" w:rsidTr="004E3850">
        <w:trPr>
          <w:trHeight w:val="284"/>
        </w:trPr>
        <w:tc>
          <w:tcPr>
            <w:tcW w:w="1014" w:type="dxa"/>
            <w:vMerge w:val="restart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4E3850" w:rsidRPr="006817AF" w:rsidRDefault="004E3850" w:rsidP="00890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344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9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E3850" w:rsidRPr="006817AF" w:rsidTr="00787E85">
        <w:trPr>
          <w:trHeight w:val="600"/>
        </w:trPr>
        <w:tc>
          <w:tcPr>
            <w:tcW w:w="1014" w:type="dxa"/>
            <w:vMerge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vMerge/>
          </w:tcPr>
          <w:p w:rsidR="004E3850" w:rsidRPr="006817AF" w:rsidRDefault="004E3850" w:rsidP="00890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344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9" w:type="dxa"/>
          </w:tcPr>
          <w:p w:rsidR="004E3850" w:rsidRPr="006817AF" w:rsidRDefault="004E3850" w:rsidP="00DF0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7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1432D9" w:rsidRPr="001432D9" w:rsidRDefault="005400B0" w:rsidP="006817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Контрольные вопросы</w:t>
      </w:r>
      <w:r w:rsidR="004E1C82" w:rsidRPr="000A3A19">
        <w:rPr>
          <w:rFonts w:ascii="Times New Roman" w:hAnsi="Times New Roman" w:cs="Times New Roman"/>
          <w:b/>
          <w:sz w:val="28"/>
          <w:szCs w:val="28"/>
        </w:rPr>
        <w:t>:</w:t>
      </w:r>
    </w:p>
    <w:p w:rsidR="009870CB" w:rsidRPr="0010502D" w:rsidRDefault="004834D8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Классификация </w:t>
      </w:r>
      <w:r w:rsidR="007D6C9A" w:rsidRPr="0010502D">
        <w:rPr>
          <w:rFonts w:ascii="Times New Roman" w:eastAsia="Calibri" w:hAnsi="Times New Roman" w:cs="Times New Roman"/>
          <w:sz w:val="28"/>
          <w:szCs w:val="28"/>
        </w:rPr>
        <w:t xml:space="preserve">виноградных </w:t>
      </w:r>
      <w:r w:rsidRPr="0010502D">
        <w:rPr>
          <w:rFonts w:ascii="Times New Roman" w:eastAsia="Calibri" w:hAnsi="Times New Roman" w:cs="Times New Roman"/>
          <w:sz w:val="28"/>
          <w:szCs w:val="28"/>
        </w:rPr>
        <w:t>вин</w:t>
      </w:r>
    </w:p>
    <w:p w:rsidR="009870CB" w:rsidRDefault="009870CB" w:rsidP="006817AF">
      <w:pPr>
        <w:pStyle w:val="a9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3D40">
        <w:rPr>
          <w:rFonts w:ascii="Times New Roman" w:hAnsi="Times New Roman" w:cs="Times New Roman"/>
          <w:sz w:val="28"/>
          <w:szCs w:val="28"/>
        </w:rPr>
        <w:t>Виноград как сырье для винодельческой промышленности</w:t>
      </w:r>
      <w:r w:rsidR="007D6C9A" w:rsidRPr="008A3D40">
        <w:rPr>
          <w:rFonts w:ascii="Times New Roman" w:hAnsi="Times New Roman" w:cs="Times New Roman"/>
          <w:sz w:val="28"/>
          <w:szCs w:val="28"/>
        </w:rPr>
        <w:t>.</w:t>
      </w:r>
      <w:r w:rsidRPr="008A3D40">
        <w:rPr>
          <w:rFonts w:ascii="Times New Roman" w:hAnsi="Times New Roman" w:cs="Times New Roman"/>
          <w:sz w:val="28"/>
          <w:szCs w:val="28"/>
        </w:rPr>
        <w:t xml:space="preserve"> Факторы, определяющие качество винограда</w:t>
      </w:r>
      <w:r w:rsidR="007D6C9A" w:rsidRPr="008A3D40">
        <w:rPr>
          <w:rFonts w:ascii="Times New Roman" w:hAnsi="Times New Roman" w:cs="Times New Roman"/>
          <w:sz w:val="28"/>
          <w:szCs w:val="28"/>
        </w:rPr>
        <w:t>.</w:t>
      </w:r>
    </w:p>
    <w:p w:rsidR="00412318" w:rsidRPr="00412318" w:rsidRDefault="00412318" w:rsidP="006817AF">
      <w:pPr>
        <w:pStyle w:val="a9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318">
        <w:rPr>
          <w:rFonts w:ascii="Times New Roman" w:hAnsi="Times New Roman" w:cs="Times New Roman"/>
          <w:sz w:val="28"/>
          <w:szCs w:val="28"/>
        </w:rPr>
        <w:t>Характеристика винограда как сырья для производства винодельческой продукции. Факторы, определяющие качество винограда. Сорт, экологические условия, минеральные вещества, агротехника.</w:t>
      </w:r>
    </w:p>
    <w:p w:rsidR="00412318" w:rsidRPr="00412318" w:rsidRDefault="00412318" w:rsidP="006817AF">
      <w:pPr>
        <w:pStyle w:val="a9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318">
        <w:rPr>
          <w:rFonts w:ascii="Times New Roman" w:hAnsi="Times New Roman" w:cs="Times New Roman"/>
          <w:sz w:val="28"/>
          <w:szCs w:val="28"/>
        </w:rPr>
        <w:t>Переработка винограда. Дробление, предварительная обработка мезги, извлечение сока.</w:t>
      </w:r>
    </w:p>
    <w:p w:rsidR="00412318" w:rsidRPr="00412318" w:rsidRDefault="00412318" w:rsidP="006817AF">
      <w:pPr>
        <w:pStyle w:val="a9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12318">
        <w:rPr>
          <w:rFonts w:ascii="Times New Roman" w:hAnsi="Times New Roman" w:cs="Times New Roman"/>
          <w:sz w:val="28"/>
          <w:szCs w:val="28"/>
        </w:rPr>
        <w:t>Осветление виноградного сусла. Цели и способы осветления.</w:t>
      </w:r>
    </w:p>
    <w:p w:rsidR="007D6C9A" w:rsidRPr="008A3D40" w:rsidRDefault="007D6C9A" w:rsidP="006817AF">
      <w:pPr>
        <w:pStyle w:val="a9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3D40">
        <w:rPr>
          <w:rFonts w:ascii="Times New Roman" w:hAnsi="Times New Roman" w:cs="Times New Roman"/>
          <w:sz w:val="28"/>
          <w:szCs w:val="28"/>
        </w:rPr>
        <w:t>Белые вина</w:t>
      </w:r>
      <w:r w:rsidR="008A3D40">
        <w:rPr>
          <w:rFonts w:ascii="Times New Roman" w:hAnsi="Times New Roman" w:cs="Times New Roman"/>
          <w:sz w:val="28"/>
          <w:szCs w:val="28"/>
        </w:rPr>
        <w:t xml:space="preserve">. </w:t>
      </w:r>
      <w:r w:rsidRPr="008A3D40">
        <w:rPr>
          <w:rFonts w:ascii="Times New Roman" w:hAnsi="Times New Roman" w:cs="Times New Roman"/>
          <w:sz w:val="28"/>
          <w:szCs w:val="28"/>
        </w:rPr>
        <w:t>Теоретические основы натуральных белых сухих вин</w:t>
      </w:r>
    </w:p>
    <w:p w:rsidR="007D6C9A" w:rsidRPr="008A3D40" w:rsidRDefault="007D6C9A" w:rsidP="006817AF">
      <w:pPr>
        <w:pStyle w:val="a9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3D40">
        <w:rPr>
          <w:rFonts w:ascii="Times New Roman" w:hAnsi="Times New Roman" w:cs="Times New Roman"/>
          <w:sz w:val="28"/>
          <w:szCs w:val="28"/>
        </w:rPr>
        <w:t>Классическая технология белых сухих вин</w:t>
      </w:r>
    </w:p>
    <w:p w:rsidR="007D6C9A" w:rsidRPr="008A3D40" w:rsidRDefault="007D6C9A" w:rsidP="006817AF">
      <w:pPr>
        <w:pStyle w:val="a9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3D40">
        <w:rPr>
          <w:rFonts w:ascii="Times New Roman" w:hAnsi="Times New Roman" w:cs="Times New Roman"/>
          <w:sz w:val="28"/>
          <w:szCs w:val="28"/>
        </w:rPr>
        <w:t>Красные и розовые сухие вина</w:t>
      </w:r>
    </w:p>
    <w:p w:rsidR="0010502D" w:rsidRPr="008A3D40" w:rsidRDefault="007D6C9A" w:rsidP="006817AF">
      <w:pPr>
        <w:pStyle w:val="a9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3D40">
        <w:rPr>
          <w:rFonts w:ascii="Times New Roman" w:hAnsi="Times New Roman" w:cs="Times New Roman"/>
          <w:sz w:val="28"/>
          <w:szCs w:val="28"/>
        </w:rPr>
        <w:t>Классическая технология красных сухих вин</w:t>
      </w:r>
      <w:r w:rsidR="008A3D40">
        <w:rPr>
          <w:rFonts w:ascii="Times New Roman" w:hAnsi="Times New Roman" w:cs="Times New Roman"/>
          <w:sz w:val="28"/>
          <w:szCs w:val="28"/>
        </w:rPr>
        <w:t xml:space="preserve">. </w:t>
      </w:r>
      <w:r w:rsidRPr="008A3D40">
        <w:rPr>
          <w:rFonts w:ascii="Times New Roman" w:hAnsi="Times New Roman" w:cs="Times New Roman"/>
          <w:sz w:val="28"/>
          <w:szCs w:val="28"/>
        </w:rPr>
        <w:t xml:space="preserve">Теоретические основы натуральных </w:t>
      </w:r>
      <w:r w:rsidR="008A3D40" w:rsidRPr="008A3D40">
        <w:rPr>
          <w:rFonts w:ascii="Times New Roman" w:hAnsi="Times New Roman" w:cs="Times New Roman"/>
          <w:sz w:val="28"/>
          <w:szCs w:val="28"/>
        </w:rPr>
        <w:t>красных</w:t>
      </w:r>
      <w:r w:rsidRPr="008A3D40">
        <w:rPr>
          <w:rFonts w:ascii="Times New Roman" w:hAnsi="Times New Roman" w:cs="Times New Roman"/>
          <w:sz w:val="28"/>
          <w:szCs w:val="28"/>
        </w:rPr>
        <w:t xml:space="preserve"> сухих вин</w:t>
      </w:r>
      <w:r w:rsidR="0010502D">
        <w:rPr>
          <w:rFonts w:ascii="Times New Roman" w:hAnsi="Times New Roman" w:cs="Times New Roman"/>
          <w:sz w:val="28"/>
          <w:szCs w:val="28"/>
        </w:rPr>
        <w:t>.</w:t>
      </w:r>
      <w:r w:rsidR="0010502D" w:rsidRPr="0010502D">
        <w:rPr>
          <w:rFonts w:ascii="Times New Roman" w:hAnsi="Times New Roman" w:cs="Times New Roman"/>
          <w:sz w:val="28"/>
          <w:szCs w:val="28"/>
        </w:rPr>
        <w:t xml:space="preserve"> </w:t>
      </w:r>
      <w:r w:rsidR="0010502D" w:rsidRPr="008A3D40">
        <w:rPr>
          <w:rFonts w:ascii="Times New Roman" w:hAnsi="Times New Roman" w:cs="Times New Roman"/>
          <w:sz w:val="28"/>
          <w:szCs w:val="28"/>
        </w:rPr>
        <w:t>Интенсивность и качество окраски красных вин</w:t>
      </w:r>
    </w:p>
    <w:p w:rsidR="009870CB" w:rsidRPr="008A3D40" w:rsidRDefault="006807BE" w:rsidP="006817AF">
      <w:pPr>
        <w:pStyle w:val="a9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Типовые технологические схемы переработки винограда</w:t>
      </w:r>
      <w:r w:rsidRPr="008A3D40">
        <w:rPr>
          <w:rFonts w:ascii="Times New Roman" w:hAnsi="Times New Roman" w:cs="Times New Roman"/>
          <w:sz w:val="28"/>
          <w:szCs w:val="28"/>
        </w:rPr>
        <w:t xml:space="preserve"> </w:t>
      </w:r>
      <w:r w:rsidR="009870CB" w:rsidRPr="008A3D40">
        <w:rPr>
          <w:rFonts w:ascii="Times New Roman" w:hAnsi="Times New Roman" w:cs="Times New Roman"/>
          <w:sz w:val="28"/>
          <w:szCs w:val="28"/>
        </w:rPr>
        <w:t>Раздавливание ягод и отделение гребней</w:t>
      </w:r>
    </w:p>
    <w:p w:rsidR="009870CB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Обработка мезги </w:t>
      </w:r>
      <w:r w:rsidR="008A3D40" w:rsidRPr="0010502D">
        <w:rPr>
          <w:rFonts w:ascii="Times New Roman" w:eastAsia="Calibri" w:hAnsi="Times New Roman" w:cs="Times New Roman"/>
          <w:sz w:val="28"/>
          <w:szCs w:val="28"/>
        </w:rPr>
        <w:t>и сусла</w:t>
      </w:r>
    </w:p>
    <w:p w:rsidR="009870CB" w:rsidRPr="006807BE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Выделение из мезг</w:t>
      </w:r>
      <w:r w:rsidR="008A3D40" w:rsidRPr="0010502D">
        <w:rPr>
          <w:rFonts w:ascii="Times New Roman" w:eastAsia="Calibri" w:hAnsi="Times New Roman" w:cs="Times New Roman"/>
          <w:sz w:val="28"/>
          <w:szCs w:val="28"/>
        </w:rPr>
        <w:t>и сусла-самотека</w:t>
      </w:r>
      <w:r w:rsidR="006807BE">
        <w:rPr>
          <w:rFonts w:ascii="Times New Roman" w:eastAsia="Calibri" w:hAnsi="Times New Roman" w:cs="Times New Roman"/>
          <w:sz w:val="28"/>
          <w:szCs w:val="28"/>
        </w:rPr>
        <w:t>.</w:t>
      </w:r>
      <w:r w:rsidR="006807BE" w:rsidRPr="006807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7BE" w:rsidRPr="0010502D">
        <w:rPr>
          <w:rFonts w:ascii="Times New Roman" w:eastAsia="Calibri" w:hAnsi="Times New Roman" w:cs="Times New Roman"/>
          <w:sz w:val="28"/>
          <w:szCs w:val="28"/>
        </w:rPr>
        <w:t>Прессование мезги</w:t>
      </w:r>
    </w:p>
    <w:p w:rsidR="009870CB" w:rsidRPr="0010502D" w:rsidRDefault="008A3D40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Осветление сусла</w:t>
      </w:r>
    </w:p>
    <w:p w:rsidR="009870CB" w:rsidRPr="006807BE" w:rsidRDefault="00412318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Основные процессы, протекающие при производстве вин различного</w:t>
      </w:r>
      <w:r w:rsidR="0010502D" w:rsidRPr="001050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502D">
        <w:rPr>
          <w:rFonts w:ascii="Times New Roman" w:eastAsia="Calibri" w:hAnsi="Times New Roman" w:cs="Times New Roman"/>
          <w:sz w:val="28"/>
          <w:szCs w:val="28"/>
        </w:rPr>
        <w:t>типа</w:t>
      </w:r>
      <w:r w:rsidR="006807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2318" w:rsidRPr="0010502D" w:rsidRDefault="00412318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Технологическая характеристика винных дрожжей. Чистые культуры дрожжей. Дрожжевая разводка и её приготовление.</w:t>
      </w:r>
    </w:p>
    <w:p w:rsidR="009870CB" w:rsidRPr="0010502D" w:rsidRDefault="008A3D40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Спиртовое брожение</w:t>
      </w:r>
    </w:p>
    <w:p w:rsidR="00412318" w:rsidRPr="0010502D" w:rsidRDefault="00412318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Основные продукты брожения. Способы сбраживания сусла.</w:t>
      </w:r>
    </w:p>
    <w:p w:rsidR="00412318" w:rsidRPr="0010502D" w:rsidRDefault="008A3D40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Контроль спиртового брожения</w:t>
      </w:r>
    </w:p>
    <w:p w:rsidR="009870CB" w:rsidRPr="0010502D" w:rsidRDefault="008A3D40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Выдержка виноматериалов</w:t>
      </w:r>
      <w:r w:rsidR="0010502D" w:rsidRPr="0010502D">
        <w:rPr>
          <w:rFonts w:ascii="Times New Roman" w:eastAsia="Calibri" w:hAnsi="Times New Roman" w:cs="Times New Roman"/>
          <w:sz w:val="28"/>
          <w:szCs w:val="28"/>
        </w:rPr>
        <w:t xml:space="preserve"> Операции, осуществляемые при выдержке</w:t>
      </w:r>
    </w:p>
    <w:p w:rsidR="009870CB" w:rsidRPr="006807BE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Физические проце</w:t>
      </w:r>
      <w:r w:rsidR="008A3D40" w:rsidRPr="0010502D">
        <w:rPr>
          <w:rFonts w:ascii="Times New Roman" w:eastAsia="Calibri" w:hAnsi="Times New Roman" w:cs="Times New Roman"/>
          <w:sz w:val="28"/>
          <w:szCs w:val="28"/>
        </w:rPr>
        <w:t>ссы при выдержке виноматериалов</w:t>
      </w:r>
      <w:r w:rsidR="006807BE">
        <w:rPr>
          <w:rFonts w:ascii="Times New Roman" w:eastAsia="Calibri" w:hAnsi="Times New Roman" w:cs="Times New Roman"/>
          <w:sz w:val="28"/>
          <w:szCs w:val="28"/>
        </w:rPr>
        <w:t xml:space="preserve"> и б</w:t>
      </w:r>
      <w:r w:rsidRPr="006807BE">
        <w:rPr>
          <w:rFonts w:ascii="Times New Roman" w:eastAsia="Calibri" w:hAnsi="Times New Roman" w:cs="Times New Roman"/>
          <w:sz w:val="28"/>
          <w:szCs w:val="28"/>
        </w:rPr>
        <w:t>иохимические процессы при выдержке виноматериалов</w:t>
      </w:r>
    </w:p>
    <w:p w:rsidR="00412318" w:rsidRPr="0010502D" w:rsidRDefault="00412318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Купажирование. </w:t>
      </w:r>
      <w:proofErr w:type="spellStart"/>
      <w:r w:rsidRPr="0010502D">
        <w:rPr>
          <w:rFonts w:ascii="Times New Roman" w:eastAsia="Calibri" w:hAnsi="Times New Roman" w:cs="Times New Roman"/>
          <w:sz w:val="28"/>
          <w:szCs w:val="28"/>
        </w:rPr>
        <w:t>Эгализация</w:t>
      </w:r>
      <w:proofErr w:type="spellEnd"/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0502D">
        <w:rPr>
          <w:rFonts w:ascii="Times New Roman" w:eastAsia="Calibri" w:hAnsi="Times New Roman" w:cs="Times New Roman"/>
          <w:sz w:val="28"/>
          <w:szCs w:val="28"/>
        </w:rPr>
        <w:t>Ассамблирование</w:t>
      </w:r>
      <w:proofErr w:type="spellEnd"/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. Цели и способы. </w:t>
      </w:r>
    </w:p>
    <w:p w:rsidR="00412318" w:rsidRPr="0010502D" w:rsidRDefault="00412318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Оклейка вина. Вещества, применяемые для оклейки вина. Техника проведения оклейки. </w:t>
      </w:r>
    </w:p>
    <w:p w:rsidR="009870CB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Осветление и стабилизация вин</w:t>
      </w:r>
      <w:r w:rsidR="006807B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807BE">
        <w:rPr>
          <w:rFonts w:ascii="Times New Roman" w:eastAsia="Calibri" w:hAnsi="Times New Roman" w:cs="Times New Roman"/>
          <w:sz w:val="28"/>
          <w:szCs w:val="28"/>
        </w:rPr>
        <w:t>Виды помутнений вина, их характеристика, меры по предупреждению</w:t>
      </w:r>
    </w:p>
    <w:p w:rsidR="009870CB" w:rsidRPr="0010502D" w:rsidRDefault="008A3D40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Фильтрация вина</w:t>
      </w:r>
    </w:p>
    <w:p w:rsidR="009870CB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Обраб</w:t>
      </w:r>
      <w:r w:rsidR="008A3D40" w:rsidRPr="0010502D">
        <w:rPr>
          <w:rFonts w:ascii="Times New Roman" w:eastAsia="Calibri" w:hAnsi="Times New Roman" w:cs="Times New Roman"/>
          <w:sz w:val="28"/>
          <w:szCs w:val="28"/>
        </w:rPr>
        <w:t>отка неорганическими веществами</w:t>
      </w:r>
    </w:p>
    <w:p w:rsidR="009870CB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Обработка органическими веществами</w:t>
      </w:r>
    </w:p>
    <w:p w:rsidR="009870CB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Термическая обработка вин</w:t>
      </w:r>
      <w:r w:rsidR="00412318" w:rsidRPr="0010502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807BE" w:rsidRPr="0010502D">
        <w:rPr>
          <w:rFonts w:ascii="Times New Roman" w:eastAsia="Calibri" w:hAnsi="Times New Roman" w:cs="Times New Roman"/>
          <w:sz w:val="28"/>
          <w:szCs w:val="28"/>
        </w:rPr>
        <w:t>Особенности обработки белых и красных вин</w:t>
      </w:r>
      <w:r w:rsidR="006807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2318" w:rsidRPr="0010502D" w:rsidRDefault="00412318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Обработка вин холодом. Способы обработки вин холодом.</w:t>
      </w:r>
    </w:p>
    <w:p w:rsidR="009870CB" w:rsidRPr="0010502D" w:rsidRDefault="0010502D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С</w:t>
      </w:r>
      <w:r w:rsidR="008A3D40" w:rsidRPr="0010502D">
        <w:rPr>
          <w:rFonts w:ascii="Times New Roman" w:eastAsia="Calibri" w:hAnsi="Times New Roman" w:cs="Times New Roman"/>
          <w:sz w:val="28"/>
          <w:szCs w:val="28"/>
        </w:rPr>
        <w:t>пиртование</w:t>
      </w:r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 вин</w:t>
      </w:r>
    </w:p>
    <w:p w:rsidR="009870CB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>Понижение кислотности и подкисление</w:t>
      </w:r>
    </w:p>
    <w:p w:rsidR="009870CB" w:rsidRPr="006807BE" w:rsidRDefault="006807BE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Болезни</w:t>
      </w:r>
      <w:r w:rsidR="009870CB" w:rsidRPr="0010502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0502D">
        <w:rPr>
          <w:rFonts w:ascii="Times New Roman" w:eastAsia="Calibri" w:hAnsi="Times New Roman" w:cs="Times New Roman"/>
          <w:sz w:val="28"/>
          <w:szCs w:val="28"/>
        </w:rPr>
        <w:t>ороки вин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870CB" w:rsidRPr="006807BE">
        <w:rPr>
          <w:rFonts w:ascii="Times New Roman" w:eastAsia="Calibri" w:hAnsi="Times New Roman" w:cs="Times New Roman"/>
          <w:sz w:val="28"/>
          <w:szCs w:val="28"/>
        </w:rPr>
        <w:t>их лечение</w:t>
      </w:r>
    </w:p>
    <w:p w:rsidR="009870CB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lastRenderedPageBreak/>
        <w:t>Роль сернистого ангидрида в виноделии.</w:t>
      </w:r>
    </w:p>
    <w:p w:rsidR="009870CB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0502D">
        <w:rPr>
          <w:rFonts w:ascii="Times New Roman" w:eastAsia="Calibri" w:hAnsi="Times New Roman" w:cs="Times New Roman"/>
          <w:sz w:val="28"/>
          <w:szCs w:val="28"/>
        </w:rPr>
        <w:t>Деметаллизация</w:t>
      </w:r>
      <w:proofErr w:type="spellEnd"/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 вин. Способы </w:t>
      </w:r>
      <w:proofErr w:type="spellStart"/>
      <w:r w:rsidRPr="0010502D">
        <w:rPr>
          <w:rFonts w:ascii="Times New Roman" w:eastAsia="Calibri" w:hAnsi="Times New Roman" w:cs="Times New Roman"/>
          <w:sz w:val="28"/>
          <w:szCs w:val="28"/>
        </w:rPr>
        <w:t>деметаллизации</w:t>
      </w:r>
      <w:proofErr w:type="spellEnd"/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 вин.</w:t>
      </w:r>
    </w:p>
    <w:p w:rsidR="008A3D40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Хранение вина. Доливка вина. Переливка вина. Цели и способы проведения. </w:t>
      </w:r>
    </w:p>
    <w:p w:rsidR="009870CB" w:rsidRPr="0010502D" w:rsidRDefault="009870CB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02D">
        <w:rPr>
          <w:rFonts w:ascii="Times New Roman" w:eastAsia="Calibri" w:hAnsi="Times New Roman" w:cs="Times New Roman"/>
          <w:sz w:val="28"/>
          <w:szCs w:val="28"/>
        </w:rPr>
        <w:t xml:space="preserve">Выдержка вина. Физико-химические и биохимические процессы, происходящие при выдержке вин. </w:t>
      </w:r>
    </w:p>
    <w:p w:rsidR="00DC776E" w:rsidRPr="0010502D" w:rsidRDefault="00DC776E" w:rsidP="006817AF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Технология вин с остаточным сахаром.</w:t>
      </w:r>
    </w:p>
    <w:p w:rsidR="0074663F" w:rsidRDefault="0074663F" w:rsidP="007466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Учебно-методические указания</w:t>
      </w:r>
    </w:p>
    <w:p w:rsidR="0074663F" w:rsidRDefault="00B81A92" w:rsidP="007466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</w:t>
      </w:r>
      <w:r w:rsidR="0074663F" w:rsidRPr="004B23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практическим занятиям и с</w:t>
      </w:r>
      <w:r w:rsidR="00D96A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амостоятельной работе студентов</w:t>
      </w:r>
    </w:p>
    <w:p w:rsidR="00D96A9C" w:rsidRPr="00787E85" w:rsidRDefault="00D96A9C" w:rsidP="007466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96A9C" w:rsidRDefault="00D96A9C" w:rsidP="00E03E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6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96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подготовке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лабораторно-практическим занятиям необходимо освоить теоретический материал </w:t>
      </w:r>
      <w:r w:rsidR="00D013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теме занятия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соответствии с содержанием </w:t>
      </w:r>
      <w:r w:rsidR="00D013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соответствующего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раздела рабочей программы. </w:t>
      </w:r>
    </w:p>
    <w:p w:rsidR="00E03E52" w:rsidRDefault="00E03E52" w:rsidP="00E03E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Лабораторно-практические занятия проводятся в соответствии с </w:t>
      </w:r>
      <w:r w:rsidRPr="00E03E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учебно-методическ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</w:t>
      </w:r>
      <w:r w:rsidRPr="00E03E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пособие</w:t>
      </w:r>
      <w:r w:rsidR="000C48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2F492B" w:rsidRDefault="002F492B" w:rsidP="00E03E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Лабораторная работа № 1</w:t>
      </w:r>
    </w:p>
    <w:p w:rsidR="002F492B" w:rsidRPr="002F492B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методы исследования вина</w:t>
      </w:r>
    </w:p>
    <w:p w:rsidR="002F492B" w:rsidRPr="00EE4963" w:rsidRDefault="00EE2371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E49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Общие положения.</w:t>
      </w:r>
      <w:r w:rsidRPr="00EE4963">
        <w:t xml:space="preserve"> </w:t>
      </w:r>
    </w:p>
    <w:p w:rsidR="00EE2371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Определение содержания летучих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веществ. Принцип метода опреде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ления летучих кислот основан на отгонке 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 из вина с водяным паром, кото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рый пропускают через кипящее вино, и последующем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титровании отгона ще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лочью. Водяной пар применяют для более полной отгонки, так как температура кипен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ия летучих кислот превышает 100</w:t>
      </w:r>
      <w:proofErr w:type="gramStart"/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vertAlign w:val="superscript"/>
            <w:lang w:eastAsia="ru-RU"/>
          </w:rPr>
          <m:t>°</m:t>
        </m:r>
      </m:oMath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proofErr w:type="gram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полностью отогна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ть</w:t>
      </w:r>
      <w:proofErr w:type="spell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их обычным кипячением невозможно. Содержание летучих кислот в вине выражают </w:t>
      </w:r>
      <w:proofErr w:type="gram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г/л в пересчете на у</w:t>
      </w:r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сусную кислоту с точностью до второго десятичного знака</w:t>
      </w:r>
      <w:proofErr w:type="gram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При пропускании через вино водяного пара уксусная кислота будет улетучиваться с ним пропорционально упр</w:t>
      </w:r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угости паров при температуре пе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регонки. </w:t>
      </w:r>
    </w:p>
    <w:p w:rsidR="002F492B" w:rsidRPr="00EE2371" w:rsidRDefault="00EE2371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Исследования выполняются по методике 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ГОСТ 13193-73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ВИНА, ВИНОМАТЕРИАЛЫ И КОНЬЯЧНЫЕ СПИРТЫ Соки плодово-ягодные спиртованные Методы определения летучих кислот </w:t>
      </w:r>
      <w:proofErr w:type="spellStart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Wines</w:t>
      </w:r>
      <w:proofErr w:type="spellEnd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wine</w:t>
      </w:r>
      <w:proofErr w:type="spellEnd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materials</w:t>
      </w:r>
      <w:proofErr w:type="spellEnd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and</w:t>
      </w:r>
      <w:proofErr w:type="spellEnd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cognac</w:t>
      </w:r>
      <w:proofErr w:type="spellEnd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spirits</w:t>
      </w:r>
      <w:proofErr w:type="spellEnd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proofErr w:type="gramStart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Spirit</w:t>
      </w:r>
      <w:r w:rsidRPr="00582E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fruit</w:t>
      </w:r>
      <w:r w:rsidRPr="00582E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berry</w:t>
      </w:r>
      <w:r w:rsidRPr="00582E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juices</w:t>
      </w:r>
      <w:r w:rsidRPr="00582E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582E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Methods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of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volatile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acids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determination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который необходимо самостоятельно изучить перед занятием.</w:t>
      </w:r>
      <w:proofErr w:type="gramEnd"/>
    </w:p>
    <w:p w:rsidR="002F492B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Цель работы: изучить методики определения основных методов исследования вина </w:t>
      </w:r>
    </w:p>
    <w:p w:rsidR="002F492B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Задание: определить содержание летучих веществ в вине, определить содержание летучих кислот в присутствии сернистой кислоты. </w:t>
      </w:r>
    </w:p>
    <w:p w:rsidR="00EE2371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Оборудование и материалы: коническая колба емкостью 200–300 мл, цилиндр мерный на 25 мл, дистиллированн</w:t>
      </w:r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ая вода, пипетка, воронка, кони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ческую колбу емко</w:t>
      </w:r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стью 130–200 мл, фенолфталеин 3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спиртовой раствор, бюретка для титрования; гидроокись натрия, раствор мо</w:t>
      </w:r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лярной концентрации 0,1 моль/дм</w:t>
      </w: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, стеклянная трубка, пер</w:t>
      </w:r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егонная круглодонная колба емко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стью 100 мл, холодильник, электрическая</w:t>
      </w:r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плитка, широкогорлая плоскодон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ная колба емкостью 500–600 мл, </w:t>
      </w:r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резиновой пробкой с двумя 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отверстиями, предохранительная трубка, раствор 2,6-дихлорфенолиндофенола, капельная воронка. </w:t>
      </w:r>
      <w:r w:rsidR="00BB0D45"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Устройств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прибора приведено в </w:t>
      </w:r>
      <w:proofErr w:type="gramStart"/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вышеупомянутом</w:t>
      </w:r>
      <w:proofErr w:type="gramEnd"/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B0D45" w:rsidRP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ГОСТ 13193-73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E2371" w:rsidRDefault="00EE2371" w:rsidP="00EE23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E23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2F492B"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Полумикрометод</w:t>
      </w:r>
      <w:proofErr w:type="spellEnd"/>
      <w:r w:rsidR="002F492B"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основан на отго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нке летучих кислот с водяным па</w:t>
      </w:r>
      <w:r w:rsidR="002F492B"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ром. </w:t>
      </w:r>
    </w:p>
    <w:p w:rsidR="00EE2371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Метод дробной перегонки (метод </w:t>
      </w:r>
      <w:proofErr w:type="spellStart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Матье</w:t>
      </w:r>
      <w:proofErr w:type="spellEnd"/>
      <w:r w:rsidRP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)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proofErr w:type="gramStart"/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снован</w:t>
      </w:r>
      <w:proofErr w:type="gram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отгонке из вина</w:t>
      </w:r>
      <w:r w:rsidR="00EE23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летучих кислот без водяного па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ра. В этом случае летучие кислоты отгоняются не полностью и, несмотря на поправку в расчете, метод дает приближенные результаты.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Определение содержания летучих кислот в присутствии сернистой кислоты. При повышенном содержании сернистой кислоты в винах и соках она может переходить в отгон и </w:t>
      </w:r>
      <w:proofErr w:type="spell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оттитров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ываться</w:t>
      </w:r>
      <w:proofErr w:type="spellEnd"/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щелочью, завышая тем са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мым истинное содержание летучих кислот. Следовательно, при определении летучих кислот в присутствии сернистой ки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слоты следует вносить соответст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вующую поправку на содержание свободной и связанной сернистой кислоты. Летучие кислоты в присутствии сернистой кислоты можно определить и без дополнительного анализа на содержание SO</w:t>
      </w:r>
      <w:r w:rsidRP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отгоне. Для этого в вино или сусло вносят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2,6-дихлорфенолиндофенол, кото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рый легко окисляет свободную сернистую кислоту и не взаимодействует с теми компонентами вина (сусла), которы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 при окислении могли бы образо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вать летучие кислоты. </w:t>
      </w:r>
      <w:proofErr w:type="gram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кислой среде 2,6-дихлорфенолин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дофенол имеет красно-розовую ок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раску, в щелочной – синюю, а </w:t>
      </w:r>
      <w:proofErr w:type="spell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восстанавливаясь</w:t>
      </w:r>
      <w:proofErr w:type="spell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теряет окраску, переходя в бесцветное соединение (</w:t>
      </w:r>
      <w:proofErr w:type="spell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лейкоформа</w:t>
      </w:r>
      <w:proofErr w:type="spell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  <w:proofErr w:type="gram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Поэ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тому при внесении в вино, содер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жащее свободную сернистую кислоту,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,6-дихлорфенолиндофенол обесцве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чивается, а при отсутствии ее появляется красно-розовая окраска. </w:t>
      </w:r>
    </w:p>
    <w:p w:rsidR="00BB0D45" w:rsidRDefault="00342D54" w:rsidP="00342D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Выполнение работы.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</w:t>
      </w:r>
      <w:proofErr w:type="spell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Полумикрометод</w:t>
      </w:r>
      <w:proofErr w:type="spell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10 мл испытуемого 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виноматериала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отмеренные пипеткой, помещают в перегонный сосуд. В </w:t>
      </w:r>
      <w:proofErr w:type="spell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пароо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бразователь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наливают дистиллиро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ванную воду, добавляя в нее несколько кусочков пемзы для равномерного кипения: перегонный сосуд вставляют в </w:t>
      </w:r>
      <w:proofErr w:type="spell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рообразователь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соединяют с хо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лодильником. При этом необходимо следить за тем, чтобы уровень воды был выше уровня вина, но не поднимался до выходного отверстия трубки. Открыв предохранительную трубку, нагревают воду до кипения. Затем трубку закрывают и начинают перегонку, периодически регулируя давление пара при помощи зажима на предохранительной трубке. Когда в приемнике наберется 100 мл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отгона (на стенки колбы предва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рительно наносят соответствующую метк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у), перегонку прекращают, а дис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тиллят нагревают до 60–70</w:t>
      </w:r>
      <w:proofErr w:type="gramStart"/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°</m:t>
        </m:r>
      </m:oMath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proofErr w:type="gram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добавляют в него 1–2 ка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пли фенолфталеина и титруют 0,1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н. раствором едкого натра или едкого кали до появления розовой ок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раски, не исчезающей 30 сек.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 Метод дробной перегонки (метод </w:t>
      </w:r>
      <w:proofErr w:type="spell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Матье</w:t>
      </w:r>
      <w:proofErr w:type="spell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 Отмеряют пипеткой 19 мл вин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оматериала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наливают в перегонную колбу и начинают нагревание. После этого как в приемнике соберется 6 мл отгона, и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 воронки в перегонную колбу до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вляют 6 мл дистиллированной 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воды.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последующем уменьшении 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объ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ема ж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идкости в перегонной колбе на 6 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мл (что видно по метке на цилиндре) вновь добавляют из воронки такое же количество воды и так до тех пор, пока в приемнике не наберется 24 мл дистиллята. Затем дистиллят переливают в коническую колбу емкостью 130–200 мл, тщательно ополаскивают цилиндр не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сколько раз дистиллированной во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дой, сливая ополоски в эту же колбу, нагревают до температуры 60–70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℃</m:t>
        </m:r>
      </m:oMath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добавляют 1–2 ка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пли фенолфталеина и титруют 0,1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н. раствором щелочи, не исчезающего в течение 30 сек.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 Определение содержания лет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учих кислот в присутствии серни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стой кислоты. 10 мл вин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оматериала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(сусла), отмеренные пипеткой, переносят в перегонную колбу на 250 мл и добав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ляют 1 мл раствора 2,6-дихлорфе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нолиндофенола. При исчезновении красно-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розовой окраски дозу 2,6-дихлор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фенолиндофенола увеличивают и начинают перегонку. В капельную воронку наливают 100 мл дистиллированной воды и 1–2 мл раствора 2,6-дихлорфенолиндофенола. При высоком содержании SO</w:t>
      </w:r>
      <w:r w:rsidRP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личество восстановителя увеличивают. В процессе перегонки периодически из воронки добавляют раствор в перегонную колбу, пока все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содержимое во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ронки не будет израсходовано и в приемни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 не наберется 100 мл дистилля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та. Дистиллят нагревают до 60–70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℃ </m:t>
        </m:r>
      </m:oMath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титруют 0,1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н. раст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вором щелочи, как описано выше.</w:t>
      </w:r>
    </w:p>
    <w:p w:rsidR="00BB0D45" w:rsidRPr="00342D54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Обработка результатов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Полумикрометод</w:t>
      </w:r>
      <w:proofErr w:type="spell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Содержание летучих кислот (х) в </w:t>
      </w:r>
      <w:proofErr w:type="gram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proofErr w:type="gram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/л в пересчете на уксусную кислоту вычисляют по формуле: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Х= В×0,006×1000/10,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где</w:t>
      </w:r>
      <w:proofErr w:type="gram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proofErr w:type="gram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количество 0,1 н. раствора щелочи, пошедшее на титрование отгона, мг;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0,006 – количество уксусной ки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слоты, соответствующее 1 мл 0,1н. рас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твора щелочи, г;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1000 – множитель для пересчета на 1 л вина;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 – количество вина, взятое для определения, мл.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Метод дробной перегонки (метод </w:t>
      </w:r>
      <w:proofErr w:type="spellStart"/>
      <w:r w:rsidRP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Матье</w:t>
      </w:r>
      <w:proofErr w:type="spellEnd"/>
      <w:r w:rsidRP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)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Содержание летучих кислот (в </w:t>
      </w:r>
      <w:proofErr w:type="gramStart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proofErr w:type="gramEnd"/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/л) вычисляется по формуле, указанной выше. Дополнительно в числитель водится величина 1,1 – поправка на неполноту перехода летучих кислот в дистиллят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Определение содержания летучих кислот в присутствии сернистой кислоты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Содержание летучих кислот определяется по формуле, указанной выше. </w:t>
      </w:r>
    </w:p>
    <w:p w:rsidR="00BB0D45" w:rsidRDefault="002F492B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Результаты</w:t>
      </w:r>
      <w:r w:rsidR="00BB0D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испытаний заносят в таблицу </w:t>
      </w:r>
      <w:r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</w:p>
    <w:p w:rsidR="00720901" w:rsidRPr="002F492B" w:rsidRDefault="00EE4963" w:rsidP="00EE49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Таблица 1. </w:t>
      </w:r>
      <w:r w:rsidR="00720901" w:rsidRPr="002F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Определение титруемых кислот виноматериала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E4963" w:rsidRPr="006817AF" w:rsidTr="00EE4963">
        <w:tc>
          <w:tcPr>
            <w:tcW w:w="2392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Образец</w:t>
            </w:r>
          </w:p>
        </w:tc>
        <w:tc>
          <w:tcPr>
            <w:tcW w:w="2393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Содержания летучих кислот (</w:t>
            </w:r>
            <w:proofErr w:type="spellStart"/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Полумикрометод</w:t>
            </w:r>
            <w:proofErr w:type="spellEnd"/>
            <w:proofErr w:type="gramEnd"/>
          </w:p>
        </w:tc>
        <w:tc>
          <w:tcPr>
            <w:tcW w:w="2393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Содержания летучих кислот (Метод пробной перегонки)</w:t>
            </w:r>
          </w:p>
        </w:tc>
        <w:tc>
          <w:tcPr>
            <w:tcW w:w="2393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Содержания летучих кислот в присутствии </w:t>
            </w:r>
            <w:proofErr w:type="gramStart"/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сернистой</w:t>
            </w:r>
            <w:proofErr w:type="gramEnd"/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кислот.</w:t>
            </w:r>
          </w:p>
        </w:tc>
      </w:tr>
      <w:tr w:rsidR="00EE4963" w:rsidRPr="006817AF" w:rsidTr="00EE4963">
        <w:tc>
          <w:tcPr>
            <w:tcW w:w="2392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E4963" w:rsidRPr="006817AF" w:rsidTr="00EE4963">
        <w:tc>
          <w:tcPr>
            <w:tcW w:w="2392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EE4963" w:rsidRPr="006817AF" w:rsidRDefault="00EE4963" w:rsidP="00787E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0901" w:rsidRPr="002F492B" w:rsidRDefault="00720901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20901" w:rsidRPr="00787E85" w:rsidRDefault="00720901" w:rsidP="00720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Лабораторная работа 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</w:p>
    <w:p w:rsidR="00720901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ыбор оклеивающих материалов</w:t>
      </w:r>
    </w:p>
    <w:p w:rsidR="00787E85" w:rsidRPr="00342D54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Общие положения.</w:t>
      </w:r>
    </w:p>
    <w:p w:rsidR="00787E85" w:rsidRPr="00342D54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Оклейка вина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технологический прием, обеспечивающий осветление, повышение стабильности и ускорение созревания вина. Для оклейки вина применяют различные оклеивающие вещества — </w:t>
      </w:r>
      <w:hyperlink r:id="rId9" w:history="1">
        <w:r w:rsidRPr="00342D54">
          <w:rPr>
            <w:rStyle w:val="a4"/>
            <w:rFonts w:ascii="Times New Roman" w:eastAsia="Times New Roman" w:hAnsi="Times New Roman" w:cs="Times New Roman"/>
            <w:bCs/>
            <w:i/>
            <w:iCs/>
            <w:color w:val="auto"/>
            <w:sz w:val="28"/>
            <w:szCs w:val="28"/>
            <w:lang w:eastAsia="ru-RU"/>
          </w:rPr>
          <w:t>клей рыбный пищевой</w:t>
        </w:r>
      </w:hyperlink>
      <w:r w:rsidRPr="00342D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, желатин, </w:t>
      </w:r>
      <w:hyperlink r:id="rId10" w:history="1">
        <w:r w:rsidRPr="00342D54">
          <w:rPr>
            <w:rStyle w:val="a4"/>
            <w:rFonts w:ascii="Times New Roman" w:eastAsia="Times New Roman" w:hAnsi="Times New Roman" w:cs="Times New Roman"/>
            <w:bCs/>
            <w:i/>
            <w:iCs/>
            <w:color w:val="auto"/>
            <w:sz w:val="28"/>
            <w:szCs w:val="28"/>
            <w:lang w:eastAsia="ru-RU"/>
          </w:rPr>
          <w:t>казеин</w:t>
        </w:r>
      </w:hyperlink>
      <w:r w:rsidRPr="00342D5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, </w:t>
      </w:r>
      <w:r w:rsidRPr="0034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альбумин крови, </w:t>
      </w:r>
      <w:hyperlink r:id="rId11" w:history="1">
        <w:r w:rsidRPr="00342D54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lang w:eastAsia="ru-RU"/>
          </w:rPr>
          <w:t>яичный белок</w:t>
        </w:r>
      </w:hyperlink>
      <w:r w:rsidRPr="0034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др. </w:t>
      </w: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Тонкие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малоэкстрактивные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столовые и шампанские виноматериалы оклеивают преимущественно рыбным клеем, который связывает незначительное количество полифенолов и почти не изменяет состав вина. </w:t>
      </w: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оклейки экстрактивных вин применяют желатин. </w:t>
      </w: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Белые вина с малым содержанием фенольных веществ оклеивают с предварительным введением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таннина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во избежание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переоклейки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Вина, содержащие достаточное количество природных фенольных соединений, в т. ч. все красные вина, оклеивают без </w:t>
      </w:r>
      <w:hyperlink r:id="rId12" w:history="1">
        <w:proofErr w:type="spellStart"/>
        <w:r w:rsidRPr="00787E85">
          <w:rPr>
            <w:rStyle w:val="a4"/>
            <w:rFonts w:ascii="Times New Roman" w:eastAsia="Times New Roman" w:hAnsi="Times New Roman" w:cs="Times New Roman"/>
            <w:bCs/>
            <w:i/>
            <w:iCs/>
            <w:sz w:val="28"/>
            <w:szCs w:val="28"/>
            <w:lang w:eastAsia="ru-RU"/>
          </w:rPr>
          <w:t>таннизации</w:t>
        </w:r>
        <w:proofErr w:type="spellEnd"/>
      </w:hyperlink>
      <w:r w:rsidRPr="00787E8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.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Оклейку желатином проводят также для устранения дефектов цвета (например, </w:t>
      </w:r>
      <w:hyperlink r:id="rId13" w:history="1">
        <w:r w:rsidRPr="00787E85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побурение</w:t>
        </w:r>
      </w:hyperlink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пожелтение белых вин). Посторонние тона в аромате и вкусе вин устраняют оклейкой казеином и альбумином. Высококачественные красные вина иногда оклеивают яичным белком. </w:t>
      </w: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Механизм оклеек включает в себя химические и сорбционные процессы. Белковые оклеивающие вещества (в частности, желатин) в кислой среде с рН,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характерным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вина, заряжены положительно. С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таннинами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вина или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введенными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извне они образуют отрицательно заряженные комплексы (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таннаты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), которые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флокулируют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присутствии катионов. Образующиеся при этом хлопьевидные осадки сорбируют и удаляют из вина взвешенные частицы и частично увлекают в осадок вещества, которые находятся в коллоидном состоянии. Таким образом, вино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осветляется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предотвращаются потенциальные помутнения. Процессы агрегации частиц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таннатов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их выпадение в осадок ускоряются при наличии в вине поливалентных металлов (гл. образом трехвалентного железа), а также при проветривании вина, оклейке при температуре 14—15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°С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оклейке вин с низкой кислотностью. </w:t>
      </w:r>
      <w:proofErr w:type="spellStart"/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Таннаты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рыбного клея способны при малых концентрациях выпадать в виде сплошной, медленно оседающей тонкой сетки; при высокой концентрации — в виде рыхлых зерен и хлопьев бурого или серого цвета. </w:t>
      </w:r>
      <w:proofErr w:type="gramEnd"/>
    </w:p>
    <w:p w:rsidR="00787E85" w:rsidRPr="00787E85" w:rsidRDefault="00787E85" w:rsidP="00720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Оптимальные дозы оклеивающих веществ устанавливают пробной оклейкой в условиях, близких к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производственным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Вид и наименьшие дозы оклеивающих материалов, которые обеспечивают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хорошую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фильтруемость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вина и его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разливостойкость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 также в наименьшей степени выводят из вина вещества, положительно влияющие на его качество, выбирают для производственной обработки. Рабочие растворы готовят в соответствии со специальными инструкциями. Производственную оклейку вина проводят в емкостях с мешалками, обеспечивающими интенсивное перемешивание, или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вводят подготовленные растворы оклеивающих веществ непосредственно в поток вина. Оклеенное вино оставляют в покое в течение 2—3 недель для осветления и уплотнения образовавшегося осадка, затем декантируют или перекачивают без взмучивания осадка в чистые емкости с введением диоксида серы. Оклейка вина может проводиться как самостоятельно, так и в комплексе с другими </w:t>
      </w:r>
      <w:r w:rsidR="00720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приемами стабилизации вин.</w:t>
      </w: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Выбор оклеивающих материалов зависит от целого ряда факторов: типа вина, его химического состава, природы и количества мутящих и нестойких веществ в вине. В связи с этим задача по подбору оклеивающего материала может быть решена только эмпирическим путём ряда проб. </w:t>
      </w: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выполнении пробной оклейки выбирают тот вариант, который позволяет при достаточно хорошем эффекте осветления ограничиться минимальной дозой оклеивающих материалов. </w:t>
      </w: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Приборы и материалы: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пробирки 50 мл, штатив для пробирок, пипетки мерные на 5-10 мл, набор оклеивающих материалов (0,25 %  р-р желатина, 0,25 р-р, танина, 10 % суспензия бентонита), исследуемые виноматериалы (красные, белые).</w:t>
      </w: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Выполнение работы.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несколько пронумерованных пробирок вливают по 50 мл исследуемого виноматериала и добавляют по 2-3 капли раствора оклеивающих веществ, а также их комбинации:</w:t>
      </w:r>
    </w:p>
    <w:p w:rsidR="00787E85" w:rsidRPr="00787E85" w:rsidRDefault="00787E85" w:rsidP="00787E8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желатин</w:t>
      </w:r>
    </w:p>
    <w:p w:rsidR="00787E85" w:rsidRPr="00787E85" w:rsidRDefault="00787E85" w:rsidP="00787E8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бентонит</w:t>
      </w:r>
    </w:p>
    <w:p w:rsidR="00787E85" w:rsidRPr="00787E85" w:rsidRDefault="00787E85" w:rsidP="00787E8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желатин + танин</w:t>
      </w:r>
    </w:p>
    <w:p w:rsidR="00787E85" w:rsidRPr="00787E85" w:rsidRDefault="00787E85" w:rsidP="00787E8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желатин + бентонит</w:t>
      </w: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После добавления оклеивающих материалов содержимое пробирок энергично взбалтывают и через некоторое время наблюдают образование хлопьев и осветление виноматериала. Если в большинстве пробирок виноматериал осветляется плохо, то добавляют ещё по 1-2 капли соответствующих растворов и повторно взбалтывают. Для оклейки выбирают те материалы или комбинации материалов, которые обеспечили образование крупных хлопьев, хорошее и быстрое осветление. Опыт проводится для каждого вида виноматериала. Результаты заносятся в таблицы 1,2.</w:t>
      </w:r>
    </w:p>
    <w:p w:rsidR="00787E85" w:rsidRPr="00787E85" w:rsidRDefault="00787E85" w:rsidP="006817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Таблица 1. Белый виноматериал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400"/>
        <w:gridCol w:w="2129"/>
        <w:gridCol w:w="2799"/>
      </w:tblGrid>
      <w:tr w:rsidR="00787E85" w:rsidRPr="006817AF" w:rsidTr="00787E85">
        <w:tc>
          <w:tcPr>
            <w:tcW w:w="1242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пробирки</w:t>
            </w:r>
          </w:p>
        </w:tc>
        <w:tc>
          <w:tcPr>
            <w:tcW w:w="340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Оклеивающий</w:t>
            </w:r>
          </w:p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212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Доза раствора</w:t>
            </w:r>
          </w:p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каплях</w:t>
            </w:r>
          </w:p>
        </w:tc>
        <w:tc>
          <w:tcPr>
            <w:tcW w:w="279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Результат испытаний</w:t>
            </w:r>
          </w:p>
        </w:tc>
      </w:tr>
      <w:tr w:rsidR="00787E85" w:rsidRPr="006817AF" w:rsidTr="00787E85">
        <w:tc>
          <w:tcPr>
            <w:tcW w:w="1242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6817AF" w:rsidTr="00787E85">
        <w:tc>
          <w:tcPr>
            <w:tcW w:w="1242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0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6817AF" w:rsidTr="00787E85">
        <w:tc>
          <w:tcPr>
            <w:tcW w:w="1242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87E85" w:rsidRPr="00787E85" w:rsidRDefault="00787E85" w:rsidP="006817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Таблица 1. Красный виноматериал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400"/>
        <w:gridCol w:w="2129"/>
        <w:gridCol w:w="2799"/>
      </w:tblGrid>
      <w:tr w:rsidR="00787E85" w:rsidRPr="006817AF" w:rsidTr="00787E85">
        <w:tc>
          <w:tcPr>
            <w:tcW w:w="1242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пробирки</w:t>
            </w:r>
          </w:p>
        </w:tc>
        <w:tc>
          <w:tcPr>
            <w:tcW w:w="340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Оклеивающий</w:t>
            </w:r>
          </w:p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212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Доза раствора</w:t>
            </w:r>
          </w:p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каплях</w:t>
            </w:r>
          </w:p>
        </w:tc>
        <w:tc>
          <w:tcPr>
            <w:tcW w:w="279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Результат испытаний</w:t>
            </w:r>
          </w:p>
        </w:tc>
      </w:tr>
      <w:tr w:rsidR="00787E85" w:rsidRPr="006817AF" w:rsidTr="00787E85">
        <w:tc>
          <w:tcPr>
            <w:tcW w:w="1242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6817AF" w:rsidTr="00787E85">
        <w:tc>
          <w:tcPr>
            <w:tcW w:w="1242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0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6817AF" w:rsidTr="00787E85">
        <w:tc>
          <w:tcPr>
            <w:tcW w:w="1242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результатам опытов определить оклеивающее вещество, дающее наилучший результат и сделать выводы.</w:t>
      </w:r>
    </w:p>
    <w:p w:rsidR="00787E85" w:rsidRPr="00D96A9C" w:rsidRDefault="00787E85" w:rsidP="00E03E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Лабораторная работа № 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роведение пробной оклейки при совместном использовании двух оклеивающих материалов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Дозировку белковых и минеральных оклеивающих материалов определяют в каждом отдельном случае при помощи пробной оклейки. Правильная дозировка осветляющих материалов во многом определяет успешное завершение обработки вина. Малые дозы не обеспечивают полного осветления и стабилизации вина. Избыток белковых материалов может явиться причиной повторных помутнений (явление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переоклейки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). Завышение дозы минерального сорбента приводит к повышенному расходу материалов и, главное, увеличению потерь вина с осадками.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 практики известны пределы дозировок отдельных оклеивающих материалов и сорбентов: дозы рыбьего клея для обработки белых столовых вин составляют 1,2 –  2,5 г/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желатина – 2,0 – 8 г/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 для оклейки красных вин желатина расходуют больше  – 8 – 15 г/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бентониты применяют в основном для обработки вин из расчёта 2 – 10 г/л. Эти данные позволяют ориентировочно наметить диапазон шкалы дозировок при пробной обработке. </w:t>
      </w:r>
    </w:p>
    <w:p w:rsidR="00787E85" w:rsidRPr="00787E85" w:rsidRDefault="00342D54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и материалы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Цилиндры на 250 мл, 5 %  р-р суспензии бентонита, 0,25 % р-р желатина, необработанный виноматериал.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Выполнение работы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Устанавливают 16 цилиндров в 4 ряда по 4 в ряду.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каждом цилиндре проставляют номер из двух цифр, обозначающих его место в продольном и поперечных рядах (I-1, III-2, IV-2 и т.д.).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 все цилиндры вливают по 200 мл необработанного виноматериала и затем добавляют растворы оклеивающих материалов. Растворы вносят таким образом, что в цилиндрах каждого продольного ряда доза первого материала остаётся постоянной, а второго  – изменяется.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Сначала во все цилиндры вводят раствор желатина. Цилиндры взбалтывают, а затем добавляют суспензию бентонита и взбалтывают повторно. После чего оставляют в покое на 1-2 суток.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истечение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срока определяют лучший вариант дозировки – хорошее осветление при минимальной дозе оклеивающего материала.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Таблица 1 – Дозы оклеивающих материалов при совместной обработке вин желатином и бентонитом.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1906"/>
        <w:gridCol w:w="1906"/>
        <w:gridCol w:w="1906"/>
        <w:gridCol w:w="1906"/>
      </w:tblGrid>
      <w:tr w:rsidR="00787E85" w:rsidRPr="006817AF" w:rsidTr="00787E85">
        <w:tc>
          <w:tcPr>
            <w:tcW w:w="1970" w:type="dxa"/>
            <w:vMerge w:val="restart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Номер цилиндра в продольном ряду</w:t>
            </w:r>
          </w:p>
        </w:tc>
        <w:tc>
          <w:tcPr>
            <w:tcW w:w="7884" w:type="dxa"/>
            <w:gridSpan w:val="4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Номер цилиндра в поперечном ряду</w:t>
            </w:r>
          </w:p>
        </w:tc>
      </w:tr>
      <w:tr w:rsidR="00787E85" w:rsidRPr="006817AF" w:rsidTr="00787E85">
        <w:tc>
          <w:tcPr>
            <w:tcW w:w="1970" w:type="dxa"/>
            <w:vMerge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7E85" w:rsidRPr="006817AF" w:rsidTr="00787E85">
        <w:tc>
          <w:tcPr>
            <w:tcW w:w="197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0,5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0,5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0,5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0,5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87E85" w:rsidRPr="006817AF" w:rsidTr="00787E85">
        <w:tc>
          <w:tcPr>
            <w:tcW w:w="197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1,0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1,0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1,0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1,0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87E85" w:rsidRPr="006817AF" w:rsidTr="00787E85">
        <w:tc>
          <w:tcPr>
            <w:tcW w:w="197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III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1,5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1,5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1,5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1,5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87E85" w:rsidRPr="006817AF" w:rsidTr="00787E85">
        <w:tc>
          <w:tcPr>
            <w:tcW w:w="197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2,0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2,0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2,0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2,0</w:t>
            </w:r>
          </w:p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</w:tbl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Примечание: в числителе приведено количество вводимого раствора желатина (в мл), в знаменателе  – бентонита (в мл).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данным пробной оклейки рассчитывают количество воздушно-сухого осветляющего материала m (в г), необходимого для обработки 1 дал вина: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m = n*C*0,5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где   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n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количество раствора (суспензии), мл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концентрация раствора (суспензии), %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0,5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коэффициент пересчёта.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Результаты сводят в таблицу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Таблица 2. Количество воздушно-сухого осветляющего материала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06"/>
        <w:gridCol w:w="1906"/>
        <w:gridCol w:w="1905"/>
        <w:gridCol w:w="1905"/>
      </w:tblGrid>
      <w:tr w:rsidR="00787E85" w:rsidRPr="006817AF" w:rsidTr="00787E85">
        <w:tc>
          <w:tcPr>
            <w:tcW w:w="1970" w:type="dxa"/>
            <w:vMerge w:val="restart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Номер цилиндра в продольном ряду</w:t>
            </w:r>
          </w:p>
        </w:tc>
        <w:tc>
          <w:tcPr>
            <w:tcW w:w="7884" w:type="dxa"/>
            <w:gridSpan w:val="4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Номер цилиндра в поперечном ряду</w:t>
            </w:r>
          </w:p>
        </w:tc>
      </w:tr>
      <w:tr w:rsidR="00787E85" w:rsidRPr="006817AF" w:rsidTr="00787E85">
        <w:tc>
          <w:tcPr>
            <w:tcW w:w="1970" w:type="dxa"/>
            <w:vMerge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7E85" w:rsidRPr="006817AF" w:rsidTr="00787E85">
        <w:tc>
          <w:tcPr>
            <w:tcW w:w="197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6817AF" w:rsidTr="00787E85">
        <w:tc>
          <w:tcPr>
            <w:tcW w:w="197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6817AF" w:rsidTr="00787E85">
        <w:tc>
          <w:tcPr>
            <w:tcW w:w="197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6817AF" w:rsidTr="00787E85">
        <w:tc>
          <w:tcPr>
            <w:tcW w:w="1970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17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787E85" w:rsidRPr="006817AF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определить и обосновать наилучший результат осветления.</w:t>
      </w:r>
    </w:p>
    <w:p w:rsidR="0074663F" w:rsidRDefault="0074663F" w:rsidP="00746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Лабораторная работа № 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</w:p>
    <w:p w:rsid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сследование осадков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целью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идентификации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помутнений</w:t>
      </w:r>
    </w:p>
    <w:p w:rsidR="00720901" w:rsidRPr="00720901" w:rsidRDefault="00720901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Оборудование и материалы: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центрифуга лабораторная, пробирки, биологический микроскоп, пипетки, штатив для пробирок, термостат, 10 % р-р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HCL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концентрированная серная кислота, 0,5 % р-р ЖКС.</w:t>
      </w:r>
    </w:p>
    <w:p w:rsidR="00787E85" w:rsidRPr="00342D54" w:rsidRDefault="00787E85" w:rsidP="00787E8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Действие минеральных кислот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две пробирки помещают небольшие порции осадка и приливают по 1 мл в одну пробирку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81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р-р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HCL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а во вторую – концентрированной серной кислоты. Наблюдая за изменениями осадка и сверяясь с данными таблицы 1, судят о составе осадка.</w:t>
      </w:r>
    </w:p>
    <w:p w:rsidR="00787E85" w:rsidRPr="00342D54" w:rsidRDefault="00787E85" w:rsidP="00787E8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Действие ЖКС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Часть осадка взбалтывают в пробирке с небольшим количеством дистиллированной воды </w:t>
      </w:r>
      <w:r w:rsidR="00681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(1-2 мл) и добавляют 2-3 мл 0,5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р-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ЖКС. Появление красно-коричневого осадка указывает на присутствие меди, а синего или зелёного – железа. Белый осадок, появляющийся при нагревании смеси и растворяющийся в избытке реактива, образуется цинком.</w:t>
      </w:r>
    </w:p>
    <w:p w:rsidR="00787E85" w:rsidRPr="00342D54" w:rsidRDefault="00787E85" w:rsidP="00787E8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Микробиологическое исследование осадков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Небольшое количество осадка помещают на предметное стекло, рядом наносят каплю воды, накрывают и слегка растирают покровным стеклом. Препарат рассматривают под микроскопом при увеличении в 400 раз  (окуляр 40х, объектив 10х).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Осадки редко бывают однородными и могут видоизменяться в зависимости от типа вина и особенностей его химического состава. В белых столовых винах, например, винный камень выпадает в виде продолговатых призматических кристаллов; в белых специальных винах формируются друзы жёлтого цвета, а в красных винах он выпадает в виде сплошного осадка, как бы состоящего из чешуек с металлическим блеском.</w:t>
      </w:r>
    </w:p>
    <w:p w:rsidR="00787E85" w:rsidRPr="00342D54" w:rsidRDefault="00787E85" w:rsidP="00787E8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Прямое </w:t>
      </w:r>
      <w:proofErr w:type="spellStart"/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микроскопирование</w:t>
      </w:r>
      <w:proofErr w:type="spellEnd"/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 мл осадка центрифугируют в течение 10 мин при частоте вращения ротора 1500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мин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или 5 мин при частоте – 3000 обмин. Вино сливают, а часть осадка переносят прокалённой петлёй на предметное стекло, накрывают покровным стеклом и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микроскопируют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увеличении в 600 раз (окуляр 40х,  объектив 15х). Просматривают не менее 10 полей зрения, распознавая микроорганизмы и подсчитывая количество клеток в каждом поле зрения. Результаты наблюдений заносят в рабочий журнал. Затем высчитывают среднее арифметическое количество клеток в одном поле зрения. При обнаружении дрожжей, особенно плёнчатых, а также уксусн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о-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молочнокислых бактерий в количестве более 2-3 клеток на 1 поле зрения, вино считают инфицированным и направляют на исследование методом посева. При большем количестве клеток немедленно назначают соответствующую обработку.</w:t>
      </w:r>
    </w:p>
    <w:p w:rsidR="00787E85" w:rsidRPr="00787E85" w:rsidRDefault="00787E85" w:rsidP="007F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Таблица 1 – Результаты исследования осадков с целью идентификации помутнений вин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2157"/>
        <w:gridCol w:w="1558"/>
        <w:gridCol w:w="2237"/>
        <w:gridCol w:w="1625"/>
      </w:tblGrid>
      <w:tr w:rsidR="00787E85" w:rsidRPr="001925A9" w:rsidTr="00787E85">
        <w:tc>
          <w:tcPr>
            <w:tcW w:w="1970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Внешний вид осадка и вина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Микроскопическая картина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Сжигание осадка, окрашивание пламени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Действие кислот и др. реактивов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помутнений</w:t>
            </w:r>
          </w:p>
        </w:tc>
      </w:tr>
      <w:tr w:rsidR="00787E85" w:rsidRPr="001925A9" w:rsidTr="00787E85">
        <w:tc>
          <w:tcPr>
            <w:tcW w:w="1970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Коричневый осадок, радужная плёнка, бурая окраска вина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Аморфные частицы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кислотах не растворяется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Оксидазный</w:t>
            </w:r>
            <w:proofErr w:type="spell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касс</w:t>
            </w:r>
          </w:p>
        </w:tc>
      </w:tr>
      <w:tr w:rsidR="00787E85" w:rsidRPr="001925A9" w:rsidTr="00787E85">
        <w:tc>
          <w:tcPr>
            <w:tcW w:w="1970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Аморфный тонкий осадок, окрашенный под цвет вина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Аморфные частицы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Полное сгорание запах палёной шерсти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концентрированной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SO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обугливается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Необратимое белковое</w:t>
            </w:r>
          </w:p>
        </w:tc>
      </w:tr>
      <w:tr w:rsidR="00787E85" w:rsidRPr="001925A9" w:rsidTr="00787E85">
        <w:tc>
          <w:tcPr>
            <w:tcW w:w="1970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Небольшой тёмный осадок, окраска вина темнеет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Аморфные частицы жёлто-коричневого цвета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Сгорает частично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HCL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растворим, с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SO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даёт красное окрашивание, с ЖК</w:t>
            </w:r>
            <w:proofErr w:type="gram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С–</w:t>
            </w:r>
            <w:proofErr w:type="gram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голубое или зелёное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Железный</w:t>
            </w:r>
            <w:proofErr w:type="gram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касс (чёрный касс)</w:t>
            </w:r>
          </w:p>
        </w:tc>
      </w:tr>
      <w:tr w:rsidR="00787E85" w:rsidRPr="001925A9" w:rsidTr="00787E85">
        <w:tc>
          <w:tcPr>
            <w:tcW w:w="1970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Аморфный осадок,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принимающий окраску вина, на поверхности вина плёнка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Аморфные частицы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 горит 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минеральных кислотах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растворяется, с ЖКС даёт голубую или зелёную окраску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Белый</w:t>
            </w:r>
            <w:proofErr w:type="gram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касс</w:t>
            </w:r>
          </w:p>
        </w:tc>
      </w:tr>
      <w:tr w:rsidR="00787E85" w:rsidRPr="001925A9" w:rsidTr="00787E85">
        <w:tc>
          <w:tcPr>
            <w:tcW w:w="1970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Тонкий красный осадок, красно-коричневая плёнка на поверхности вина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Тонкие аморфные частицы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горит, окрашивает пламя в синий или зелёный цвет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HCL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SO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растворяется, с ЖКС образует красно-бурый осадок или окрашивание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Медный</w:t>
            </w:r>
            <w:proofErr w:type="gram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касс</w:t>
            </w:r>
          </w:p>
        </w:tc>
      </w:tr>
      <w:tr w:rsidR="00787E85" w:rsidRPr="001925A9" w:rsidTr="00787E85">
        <w:tc>
          <w:tcPr>
            <w:tcW w:w="1970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Кристаллический осадок, окрашенный под цвет вина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Продолговатые кристаллы с острыми углами, в красных винах – мелкие блестящие чешуйки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Горит, в остатке оплавленная масса, пламя окрашивает в бледно-фиолетовый цвет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минеральных кислотах растворяется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Винный камень</w:t>
            </w:r>
          </w:p>
        </w:tc>
      </w:tr>
      <w:tr w:rsidR="00787E85" w:rsidRPr="001925A9" w:rsidTr="00787E85">
        <w:tc>
          <w:tcPr>
            <w:tcW w:w="1970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Кристаллический осадок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Крупные кристаллы с гладкой поверхностью, свободные от примесей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Горит в остатке белый порошок, пламя окрашивает в кирпично-красный цвет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HCL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растворим, в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SO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кристаллы </w:t>
            </w:r>
            <w:proofErr w:type="gram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растворяются</w:t>
            </w:r>
            <w:proofErr w:type="gram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образуется осадок гипса</w:t>
            </w:r>
          </w:p>
        </w:tc>
        <w:tc>
          <w:tcPr>
            <w:tcW w:w="197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Виннокислый кальций</w:t>
            </w:r>
          </w:p>
        </w:tc>
      </w:tr>
    </w:tbl>
    <w:p w:rsidR="00342D54" w:rsidRPr="00342D54" w:rsidRDefault="00787E85" w:rsidP="0034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  <w:r w:rsidR="00342D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42D54"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Описать</w:t>
      </w:r>
      <w:r w:rsid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результаты</w:t>
      </w:r>
      <w:r w:rsidR="00342D54"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идентификации помутнений вин</w:t>
      </w:r>
    </w:p>
    <w:p w:rsidR="00787E85" w:rsidRDefault="00787E85" w:rsidP="00342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Практическая работа 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</w:p>
    <w:p w:rsidR="00720901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асчет спиртования </w:t>
      </w:r>
      <w:proofErr w:type="spellStart"/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небродившего</w:t>
      </w:r>
      <w:proofErr w:type="spellEnd"/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бродившего сусла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Расчёты спиртования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виноградных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сусел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проводят для того, чтобы обеспечить заданные кондиции по спирту креплёного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небродившего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сусла (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мистеля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или креплёного виноматериала, полученного из сусла с частично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сброженным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сахаром.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расчёте спиртования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небродившего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сусла решают одну из двух задач: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Устанавливают объём ректификованного спирта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который необходимо внести в заданный объём сусла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получения смеси необходимой кондиции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Устанавливают объёмы спирта и сусла для получения заданного объёма смеси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нужной концентрации.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расчёте спиртования бродящего сусла устанавливают: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Объём спирта-ректификата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спиртования сусла в процессе брожения;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Момент внесения этого спирта в бродящее сусло, чтобы обеспечить заданные кондиции по спирту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a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сахару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C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реплёном виноматериале (смеси).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1</w:t>
      </w: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Расчёт спиртования </w:t>
      </w:r>
      <w:proofErr w:type="spellStart"/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небродившего</w:t>
      </w:r>
      <w:proofErr w:type="spellEnd"/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сусла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Этот расчёт может быть выполнен с помощью мнемонической формулы, так называемой «звёздочки». Для составления «звёздочки» производят следующую запись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1954530" cy="1714500"/>
                <wp:effectExtent l="0" t="0" r="0" b="0"/>
                <wp:docPr id="20" name="Полотно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" name="Line 15"/>
                        <wps:cNvCnPr/>
                        <wps:spPr bwMode="auto">
                          <a:xfrm>
                            <a:off x="181029" y="342900"/>
                            <a:ext cx="28931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6"/>
                        <wps:cNvCnPr/>
                        <wps:spPr bwMode="auto">
                          <a:xfrm flipH="1">
                            <a:off x="1085758" y="342900"/>
                            <a:ext cx="2174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7"/>
                        <wps:cNvCnPr/>
                        <wps:spPr bwMode="auto">
                          <a:xfrm flipH="1">
                            <a:off x="289315" y="1028700"/>
                            <a:ext cx="253771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8"/>
                        <wps:cNvCnPr/>
                        <wps:spPr bwMode="auto">
                          <a:xfrm>
                            <a:off x="1049800" y="1028700"/>
                            <a:ext cx="28931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2057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2D6E2A" w:rsidRDefault="00787E85" w:rsidP="00787E85">
                              <w:pPr>
                                <w:rPr>
                                  <w:vertAlign w:val="subscript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t>a</w:t>
                              </w:r>
                              <w:proofErr w:type="gramEnd"/>
                              <w:r>
                                <w:rPr>
                                  <w:vertAlign w:val="subscript"/>
                                </w:rPr>
                                <w:t>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122129" y="0"/>
                            <a:ext cx="615414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2D6E2A" w:rsidRDefault="00787E85" w:rsidP="00787E85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a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  <w:r>
                                <w:t>-</w:t>
                              </w:r>
                              <w:r w:rsidRPr="002D6E2A">
                                <w:t xml:space="preserve"> </w:t>
                              </w:r>
                              <w:r>
                                <w:t>a</w:t>
                              </w:r>
                            </w:p>
                            <w:p w:rsidR="00787E85" w:rsidRPr="002D6E2A" w:rsidRDefault="00787E85" w:rsidP="00787E85"/>
                            <w:p w:rsidR="00787E85" w:rsidRDefault="00787E85" w:rsidP="00787E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29" y="1371600"/>
                            <a:ext cx="651372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2D6E2A" w:rsidRDefault="00787E85" w:rsidP="00787E85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a -</w:t>
                              </w:r>
                              <w:r w:rsidRPr="00EC2200"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t>a</w:t>
                              </w:r>
                              <w:proofErr w:type="gramEnd"/>
                              <w:r>
                                <w:rPr>
                                  <w:vertAlign w:val="subscript"/>
                                </w:rPr>
                                <w:t>о</w:t>
                              </w:r>
                              <w:proofErr w:type="spellEnd"/>
                            </w:p>
                            <w:p w:rsidR="00787E85" w:rsidRPr="00EC2200" w:rsidRDefault="00787E85" w:rsidP="00787E85"/>
                            <w:p w:rsidR="00787E85" w:rsidRDefault="00787E85" w:rsidP="00787E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600"/>
                            <a:ext cx="543086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2D6E2A" w:rsidRDefault="00787E85" w:rsidP="00787E85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a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  <w:p w:rsidR="00787E85" w:rsidRPr="00EC2200" w:rsidRDefault="00787E85" w:rsidP="00787E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51372" y="685800"/>
                            <a:ext cx="289728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2D6E2A" w:rsidRDefault="00787E85" w:rsidP="00787E85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a</w:t>
                              </w:r>
                            </w:p>
                            <w:p w:rsidR="00787E85" w:rsidRPr="00EC2200" w:rsidRDefault="00787E85" w:rsidP="00787E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0" o:spid="_x0000_s1026" editas="canvas" style="width:153.9pt;height:135pt;mso-position-horizontal-relative:char;mso-position-vertical-relative:line" coordsize="1954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eOcQQAAOwdAAAOAAAAZHJzL2Uyb0RvYy54bWzsWdtu4zYQfS/QfyD07liUqSuiLBI7bguk&#10;uwvs9gNoibKFSqRKypGzRf+9Q0pyLNsBspca2K38YEskPRqS58ycoa7f7MoCPTKpcsFjC1/ZFmI8&#10;EWnO17H1x8flJLCQqilPaSE4i60npqw3Nz//dN1UEXPERhQpkwiMcBU1VWxt6rqKplOVbFhJ1ZWo&#10;GIfOTMiS1nAr19NU0gasl8XUsW1v2giZVlIkTCloXbSd1o2xn2Usqd9lmWI1KmILfKvNtzTfK/09&#10;vbmm0VrSapMnnRv0C7woac7hoXtTC1pTtJX5iakyT6RQIquvElFORZblCTNzgNlg+2g2c8ofqTKT&#10;SWB1egfh6hvaXa2131ws86KA1ZiC9Ui36d8G9ofp7oIPB7UtZmw3pqlgA1W130r1dS5+2NCKmZmr&#10;KHn7+F6iPAV8YQtxWgKOHnLOEHb1/uknw5A5fy+7O1XB+FXzu0hhJN3WwmzNLpOlngUsOtqBrQDb&#10;Tmihp9iaESe0OyywXY0S6HaCcAb2UTLon9KoN1NJVf/CRIn0RWwV4JB5DH18ULVeSBr1QwZrp5cO&#10;NbEVuo5r/qBEkad69fUwJdereSHRI9WANR89RzA2GCbFlqfQTqMNo+l9d13TvGivYXy7ZTAdcEcP&#10;1BMziPw7tMP74D4gE+J49xNiLxaT2+WcTLwl9t3FbDGfL/A/2jVMok2epoxr73p2YPK6ne142uJ6&#10;z49nnA2tmymCi/2vcRrwpSK9me0mr0T6ZPbYtAPY2ub/HnXOEHXe56IOZUVe/QqQM/vd488OXN+F&#10;8DgAWLtPBoDYJwDKEYAjAPFsCED/mwCwj3CAP4iEgX8SAd2Z70PAHSPgGAHJEIDB5wJQJ6B93CNh&#10;oAPbi7gbM+8wN/6PMy8IsFbvfdTy5U7sEA4PsPdBC716B+19clXVg0j+VIiL+YbyNbuVUjRaI4Ee&#10;xfqfRjuAXNR/bfXDq9Rii9cjjTjzHNv1Xx8hJZQjRgK8oBEHEm+gBJfmY/w/UoLnlbmREafCDzvE&#10;vnPCydIL/AlZEncS+nYwsXF4F3o2CcliORR+Rma31Rlg8kuF31fL3TKvoUos8jK2IHTAR6/Ey9p3&#10;r1u1+72i7H/PKct6t9qBRS03W5GJpABND5sOpS1cbIT8ZKEGysTYUn9tqWQWKn7jgKkQEwLDanND&#10;XN+BG3nYszrsoTwBU7FVW6i9nNdtLbqtZL7ewJNaicjFLVQtWW7qiGevOvReUPl6J/yDCXYr1ZHo&#10;MvzD2HFwV64dsdDDLsGQoF6rU0YWAnVeDjWGX2aJj4vOS7CwLfN7iI1kPDz8gExzlAwdk9K6A5DL&#10;JUPszOygIyOe+djrA7JO0rp29Vxohqp5pOThMd/pich3kRgNJZ2RkufOI+H45piS+5W6aH5s9elZ&#10;MroE2AqJfCTjj0LG2UjGc2SEw/xjMu5X6qJk7NMfnHB4gasPO0y50mdHOHjzHYgcIyF/FEKS742Q&#10;7Zu7KjFFcff6U7+zPLw31ebzS9qbfwEAAP//AwBQSwMEFAAGAAgAAAAhALayNITcAAAABQEAAA8A&#10;AABkcnMvZG93bnJldi54bWxMj8FOwzAQRO9I/IO1SNyoTRCEhjgVAuXAgUMbUK+beElC43UUu236&#10;9xgu5TLSalYzb/LVbAdxoMn3jjXcLhQI4saZnlsNH1V58wjCB2SDg2PScCIPq+LyIsfMuCOv6bAJ&#10;rYgh7DPU0IUwZlL6piOLfuFG4uh9ucliiOfUSjPhMYbbQSZKPUiLPceGDkd66ajZbfZWQ1mtq3K4&#10;T963n6/lW427fvmdnrS+vpqfn0AEmsP5GX7xIzoUkal2ezZeDBrikPCn0btTaZxRa0hSpUAWufxP&#10;X/wAAAD//wMAUEsBAi0AFAAGAAgAAAAhALaDOJL+AAAA4QEAABMAAAAAAAAAAAAAAAAAAAAAAFtD&#10;b250ZW50X1R5cGVzXS54bWxQSwECLQAUAAYACAAAACEAOP0h/9YAAACUAQAACwAAAAAAAAAAAAAA&#10;AAAvAQAAX3JlbHMvLnJlbHNQSwECLQAUAAYACAAAACEAXjvHjnEEAADsHQAADgAAAAAAAAAAAAAA&#10;AAAuAgAAZHJzL2Uyb0RvYy54bWxQSwECLQAUAAYACAAAACEAtrI0hNwAAAAFAQAADwAAAAAAAAAA&#10;AAAAAADLBgAAZHJzL2Rvd25yZXYueG1sUEsFBgAAAAAEAAQA8wAAANQ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545;height:17145;visibility:visible;mso-wrap-style:square">
                  <v:fill o:detectmouseclick="t"/>
                  <v:path o:connecttype="none"/>
                </v:shape>
                <v:line id="Line 15" o:spid="_x0000_s1028" style="position:absolute;visibility:visible;mso-wrap-style:square" from="1810,3429" to="4703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6" o:spid="_x0000_s1029" style="position:absolute;flip:x;visibility:visible;mso-wrap-style:square" from="10857,3429" to="1303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<v:line id="Line 17" o:spid="_x0000_s1030" style="position:absolute;flip:x;visibility:visible;mso-wrap-style:square" from="2893,10287" to="543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<v:line id="Line 18" o:spid="_x0000_s1031" style="position:absolute;visibility:visible;mso-wrap-style:square" from="10498,10287" to="13391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32" type="#_x0000_t202" style="position:absolute;width:362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>
                      <w:p w:rsidR="00787E85" w:rsidRPr="002D6E2A" w:rsidRDefault="00787E85" w:rsidP="00787E85">
                        <w:pPr>
                          <w:rPr>
                            <w:vertAlign w:val="subscript"/>
                          </w:rPr>
                        </w:pPr>
                        <w:proofErr w:type="spellStart"/>
                        <w:proofErr w:type="gramStart"/>
                        <w:r>
                          <w:t>a</w:t>
                        </w:r>
                        <w:proofErr w:type="gramEnd"/>
                        <w:r>
                          <w:rPr>
                            <w:vertAlign w:val="subscript"/>
                          </w:rPr>
                          <w:t>о</w:t>
                        </w:r>
                        <w:proofErr w:type="spellEnd"/>
                      </w:p>
                    </w:txbxContent>
                  </v:textbox>
                </v:shape>
                <v:shape id="Text Box 20" o:spid="_x0000_s1033" type="#_x0000_t202" style="position:absolute;left:11221;width:615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:rsidR="00787E85" w:rsidRPr="002D6E2A" w:rsidRDefault="00787E85" w:rsidP="00787E85">
                        <w:pPr>
                          <w:rPr>
                            <w:vertAlign w:val="subscript"/>
                          </w:rPr>
                        </w:pPr>
                        <w:r>
                          <w:t>a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  <w:r>
                          <w:t>-</w:t>
                        </w:r>
                        <w:r w:rsidRPr="002D6E2A">
                          <w:t xml:space="preserve"> </w:t>
                        </w:r>
                        <w:r>
                          <w:t>a</w:t>
                        </w:r>
                      </w:p>
                      <w:p w:rsidR="00787E85" w:rsidRPr="002D6E2A" w:rsidRDefault="00787E85" w:rsidP="00787E85"/>
                      <w:p w:rsidR="00787E85" w:rsidRDefault="00787E85" w:rsidP="00787E85"/>
                    </w:txbxContent>
                  </v:textbox>
                </v:shape>
                <v:shape id="Text Box 21" o:spid="_x0000_s1034" type="#_x0000_t202" style="position:absolute;left:12308;top:13716;width:651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<v:textbox>
                    <w:txbxContent>
                      <w:p w:rsidR="00787E85" w:rsidRPr="002D6E2A" w:rsidRDefault="00787E85" w:rsidP="00787E85">
                        <w:pPr>
                          <w:rPr>
                            <w:vertAlign w:val="subscript"/>
                          </w:rPr>
                        </w:pPr>
                        <w:r>
                          <w:t>a -</w:t>
                        </w:r>
                        <w:r w:rsidRPr="00EC2200">
                          <w:t xml:space="preserve"> </w:t>
                        </w:r>
                        <w:proofErr w:type="spellStart"/>
                        <w:proofErr w:type="gramStart"/>
                        <w:r>
                          <w:t>a</w:t>
                        </w:r>
                        <w:proofErr w:type="gramEnd"/>
                        <w:r>
                          <w:rPr>
                            <w:vertAlign w:val="subscript"/>
                          </w:rPr>
                          <w:t>о</w:t>
                        </w:r>
                        <w:proofErr w:type="spellEnd"/>
                      </w:p>
                      <w:p w:rsidR="00787E85" w:rsidRPr="00EC2200" w:rsidRDefault="00787E85" w:rsidP="00787E85"/>
                      <w:p w:rsidR="00787E85" w:rsidRDefault="00787E85" w:rsidP="00787E85"/>
                    </w:txbxContent>
                  </v:textbox>
                </v:shape>
                <v:shape id="Text Box 22" o:spid="_x0000_s1035" type="#_x0000_t202" style="position:absolute;top:13716;width:543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<v:textbox>
                    <w:txbxContent>
                      <w:p w:rsidR="00787E85" w:rsidRPr="002D6E2A" w:rsidRDefault="00787E85" w:rsidP="00787E85">
                        <w:pPr>
                          <w:rPr>
                            <w:vertAlign w:val="subscript"/>
                          </w:rPr>
                        </w:pPr>
                        <w:r>
                          <w:t>a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  <w:p w:rsidR="00787E85" w:rsidRPr="00EC2200" w:rsidRDefault="00787E85" w:rsidP="00787E85"/>
                    </w:txbxContent>
                  </v:textbox>
                </v:shape>
                <v:shape id="Text Box 23" o:spid="_x0000_s1036" type="#_x0000_t202" style="position:absolute;left:6513;top:6858;width:289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<v:textbox>
                    <w:txbxContent>
                      <w:p w:rsidR="00787E85" w:rsidRPr="002D6E2A" w:rsidRDefault="00787E85" w:rsidP="00787E85">
                        <w:pPr>
                          <w:rPr>
                            <w:vertAlign w:val="subscript"/>
                          </w:rPr>
                        </w:pPr>
                        <w:r>
                          <w:t>a</w:t>
                        </w:r>
                      </w:p>
                      <w:p w:rsidR="00787E85" w:rsidRPr="00EC2200" w:rsidRDefault="00787E85" w:rsidP="00787E85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Где 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 xml:space="preserve"> _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– содержание спирта в смеси, </w:t>
      </w:r>
      <w:proofErr w:type="spellStart"/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a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о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содержание спирта в сусле (если сусло не бродило и не подвергалось промежуточному спиртованию, то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о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=0),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крепость спирта-ректификата, 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a и a - </w:t>
      </w:r>
      <w:proofErr w:type="spellStart"/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a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о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количественные соотношения сусла и спирта-ректификата, при которых обеспечивается заданная крепость смеси.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Пример 1. требуется определить количество спирта-ректификата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крепостью 96 %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для спиртования 1000 дал сусла крепостью 18 % об..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заданным кондициям строим «звёздочку»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5DABF770" wp14:editId="294062EC">
                <wp:extent cx="1954530" cy="1714500"/>
                <wp:effectExtent l="0" t="0" r="0" b="0"/>
                <wp:docPr id="10" name="Полотно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>
                            <a:off x="181029" y="342900"/>
                            <a:ext cx="28931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/>
                        <wps:spPr bwMode="auto">
                          <a:xfrm flipH="1">
                            <a:off x="1085758" y="342900"/>
                            <a:ext cx="2174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/>
                        <wps:spPr bwMode="auto">
                          <a:xfrm flipH="1">
                            <a:off x="289315" y="1028700"/>
                            <a:ext cx="253771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7"/>
                        <wps:cNvCnPr/>
                        <wps:spPr bwMode="auto">
                          <a:xfrm>
                            <a:off x="1049800" y="1028700"/>
                            <a:ext cx="289315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2057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2D6E2A" w:rsidRDefault="00787E85" w:rsidP="00787E85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22129" y="0"/>
                            <a:ext cx="615414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2D6E2A" w:rsidRDefault="00787E85" w:rsidP="00787E85">
                              <w:r>
                                <w:t>78</w:t>
                              </w:r>
                            </w:p>
                            <w:p w:rsidR="00787E85" w:rsidRDefault="00787E85" w:rsidP="00787E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29" y="1371600"/>
                            <a:ext cx="651372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EC2200" w:rsidRDefault="00787E85" w:rsidP="00787E85">
                              <w:r>
                                <w:t>18</w:t>
                              </w:r>
                            </w:p>
                            <w:p w:rsidR="00787E85" w:rsidRDefault="00787E85" w:rsidP="00787E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600"/>
                            <a:ext cx="543086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2D6E2A" w:rsidRDefault="00787E85" w:rsidP="00787E85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96</w:t>
                              </w:r>
                            </w:p>
                            <w:p w:rsidR="00787E85" w:rsidRPr="00EC2200" w:rsidRDefault="00787E85" w:rsidP="00787E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51372" y="685800"/>
                            <a:ext cx="398428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7E85" w:rsidRPr="002D6E2A" w:rsidRDefault="00787E85" w:rsidP="00787E85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t>18</w:t>
                              </w:r>
                            </w:p>
                            <w:p w:rsidR="00787E85" w:rsidRPr="00EC2200" w:rsidRDefault="00787E85" w:rsidP="00787E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" o:spid="_x0000_s1037" editas="canvas" style="width:153.9pt;height:135pt;mso-position-horizontal-relative:char;mso-position-vertical-relative:line" coordsize="1954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hlRagQAAOQdAAAOAAAAZHJzL2Uyb0RvYy54bWzsWV1v2zYUfR+w/0Dw3bEoU5+IUiR2vA3I&#10;1gJtfwAtUbYwidRIOXY27L/vkpJcy06A9GMp2soPtkTS1CXvOfeeS12+2lcluudKF1IkmFw4GHGR&#10;yqwQ6wS/f7echBjphomMlVLwBD9wjV9d/fzT5a6OuSs3ssy4QjCJ0PGuTvCmaep4OtXphldMX8ia&#10;C+jMpapYA7dqPc0U28HsVTl1Hcef7qTKaiVTrjW0LtpOfGXnz3OeNq/zXPMGlQkG2xr7rez3ynxP&#10;ry5ZvFas3hRpZwb7BCsqVgh46GGqBWsY2qribKqqSJXUMm8uUllNZZ4XKbdrgNUQ52Q1cybumbaL&#10;SWF3egPh6gvOu1obu4VcFmUJuzGF2WPTZn534B9uuksxHNS22LHdmF0NDtT1wZX680x8u2E1tyvX&#10;cfrH/RuFigzwhZFgFcDorhAcUeM981wYMBdvVHenaxi92v0uMxjIto20jtnnqjJrgC1He5gpJI4b&#10;YfSQ4Bl1I6dDAt83KIVuN4xmxMMoHfRPWdxPUyvd/MJlhcxFgkuwxz6G3d/pxmwji/shg50zG4d2&#10;CY4817N/0LIsMrP3ZphW69W8VOieGbjaj1kjTDYYpuRWZNDO4g1n2W133bCibK9hfOswWA6YYwaa&#10;hVk8/hM50W14G9IJdf3bCXUWi8n1ck4n/pIE3mK2mM8X5F9jGqHxpsgyLox1PTcIfZ5fO5a2qD6w&#10;4wPKhrPbJYKJ/a81GtClY+PM1skrmT1YH9t2gFrb/L9jzh1gzvtYzKG8LOpfDXSNG3r0OaEXeBAa&#10;B/BqvWThRwIKkBzhN8JvNoCf/0Xg10c3QB9EwTA4i37eLAgg1o7R74ePfnQAv+Bj4TeIeTQKTVB7&#10;EnVjzh1mxR8354LyanXeO6NbbuQehUfIe2sEXrOH5j6t6vpOpn9qJOR8w8SaXysld0YbgQol5p9W&#10;M4BMNH9tdcOzVGKL1hNtOPNdxwueHx0VFCE2+T+hDQfSbqAAl/Zj7T9RgI/rcSsgzgUfcalz40aT&#10;pR8GE7qk3iQKnHDikOgm8h0a0cVyKPisum5rMkDkpwq+z5a5VdFAbVgWVYIhcMDH7MTTmvegV435&#10;vZLsfx9TlM1+tbdlxUHUtRoTKQmSHnwPdS1cbKT6G6Md1IgJ1n9tmeIYlb8JgFZEKIVhjb2hXuDC&#10;jTruWR33MJHCVAluMGov501biG5rVaw38KRWIwp5DUVLXtgywmjg1qoOxC8nfP0zEkZfhYSEuC7p&#10;arUTKvrEowRS1HOFykhF4M/T8caSzG7xacX5YlQ8CNyRikfnHpBtTvIhsW7qDj9eLiESd+aEHRfJ&#10;LCB+H5RNnjaVq+9BM5TMIyOPD/jOT0O+neR40PwjI48YCWc3p4y0QvPFGdlK1Ee56FEgK2TxkYvf&#10;CxcPVdDIxSMuwjH+KRfdr6JU++QHJxx+6JnDDluw9LlxFoXUhcAx8vF74eOhIPpW+Ni+satTWxZ3&#10;rz3Nu8rje1tofng5e/UfAAAA//8DAFBLAwQUAAYACAAAACEAtrI0hNwAAAAFAQAADwAAAGRycy9k&#10;b3ducmV2LnhtbEyPwU7DMBBE70j8g7VI3KhNEISGOBUC5cCBQxtQr5t4SULjdRS7bfr3GC7lMtJq&#10;VjNv8tVsB3GgyfeONdwuFAjixpmeWw0fVXnzCMIHZIODY9JwIg+r4vIix8y4I6/psAmtiCHsM9TQ&#10;hTBmUvqmI4t+4Ubi6H25yWKI59RKM+ExhttBJko9SIs9x4YOR3rpqNlt9lZDWa2rcrhP3refr+Vb&#10;jbt++Z2etL6+mp+fQASaw/kZfvEjOhSRqXZ7Nl4MGuKQ8KfRu1NpnFFrSFKlQBa5/E9f/AAAAP//&#10;AwBQSwECLQAUAAYACAAAACEAtoM4kv4AAADhAQAAEwAAAAAAAAAAAAAAAAAAAAAAW0NvbnRlbnRf&#10;VHlwZXNdLnhtbFBLAQItABQABgAIAAAAIQA4/SH/1gAAAJQBAAALAAAAAAAAAAAAAAAAAC8BAABf&#10;cmVscy8ucmVsc1BLAQItABQABgAIAAAAIQDaqhlRagQAAOQdAAAOAAAAAAAAAAAAAAAAAC4CAABk&#10;cnMvZTJvRG9jLnhtbFBLAQItABQABgAIAAAAIQC2sjSE3AAAAAUBAAAPAAAAAAAAAAAAAAAAAMQG&#10;AABkcnMvZG93bnJldi54bWxQSwUGAAAAAAQABADzAAAAzQcAAAAA&#10;">
                <v:shape id="_x0000_s1038" type="#_x0000_t75" style="position:absolute;width:19545;height:17145;visibility:visible;mso-wrap-style:square">
                  <v:fill o:detectmouseclick="t"/>
                  <v:path o:connecttype="none"/>
                </v:shape>
                <v:line id="Line 4" o:spid="_x0000_s1039" style="position:absolute;visibility:visible;mso-wrap-style:square" from="1810,3429" to="4703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    <v:line id="Line 5" o:spid="_x0000_s1040" style="position:absolute;flip:x;visibility:visible;mso-wrap-style:square" from="10857,3429" to="1303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v:line id="Line 6" o:spid="_x0000_s1041" style="position:absolute;flip:x;visibility:visible;mso-wrap-style:square" from="2893,10287" to="543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v:line id="Line 7" o:spid="_x0000_s1042" style="position:absolute;visibility:visible;mso-wrap-style:square" from="10498,10287" to="13391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shape id="Text Box 8" o:spid="_x0000_s1043" type="#_x0000_t202" style="position:absolute;width:362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787E85" w:rsidRPr="002D6E2A" w:rsidRDefault="00787E85" w:rsidP="00787E85">
                        <w:pPr>
                          <w:rPr>
                            <w:vertAlign w:val="subscript"/>
                          </w:rPr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9" o:spid="_x0000_s1044" type="#_x0000_t202" style="position:absolute;left:11221;width:615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787E85" w:rsidRPr="002D6E2A" w:rsidRDefault="00787E85" w:rsidP="00787E85">
                        <w:r>
                          <w:t>78</w:t>
                        </w:r>
                      </w:p>
                      <w:p w:rsidR="00787E85" w:rsidRDefault="00787E85" w:rsidP="00787E85"/>
                    </w:txbxContent>
                  </v:textbox>
                </v:shape>
                <v:shape id="Text Box 10" o:spid="_x0000_s1045" type="#_x0000_t202" style="position:absolute;left:12308;top:13716;width:651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787E85" w:rsidRPr="00EC2200" w:rsidRDefault="00787E85" w:rsidP="00787E85">
                        <w:r>
                          <w:t>18</w:t>
                        </w:r>
                      </w:p>
                      <w:p w:rsidR="00787E85" w:rsidRDefault="00787E85" w:rsidP="00787E85"/>
                    </w:txbxContent>
                  </v:textbox>
                </v:shape>
                <v:shape id="Text Box 11" o:spid="_x0000_s1046" type="#_x0000_t202" style="position:absolute;top:13716;width:543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787E85" w:rsidRPr="002D6E2A" w:rsidRDefault="00787E85" w:rsidP="00787E85">
                        <w:pPr>
                          <w:rPr>
                            <w:vertAlign w:val="subscript"/>
                          </w:rPr>
                        </w:pPr>
                        <w:r>
                          <w:t>96</w:t>
                        </w:r>
                      </w:p>
                      <w:p w:rsidR="00787E85" w:rsidRPr="00EC2200" w:rsidRDefault="00787E85" w:rsidP="00787E85"/>
                    </w:txbxContent>
                  </v:textbox>
                </v:shape>
                <v:shape id="Text Box 12" o:spid="_x0000_s1047" type="#_x0000_t202" style="position:absolute;left:6513;top:6858;width:398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<v:textbox>
                    <w:txbxContent>
                      <w:p w:rsidR="00787E85" w:rsidRPr="002D6E2A" w:rsidRDefault="00787E85" w:rsidP="00787E85">
                        <w:pPr>
                          <w:rPr>
                            <w:vertAlign w:val="subscript"/>
                          </w:rPr>
                        </w:pPr>
                        <w:r>
                          <w:t>18</w:t>
                        </w:r>
                      </w:p>
                      <w:p w:rsidR="00787E85" w:rsidRPr="00EC2200" w:rsidRDefault="00787E85" w:rsidP="00787E85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787E85" w:rsidRPr="00787E85" w:rsidRDefault="00342D54" w:rsidP="00342D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оторая</w:t>
      </w:r>
      <w:proofErr w:type="gramEnd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показывает, что для получения креплёного сусла с содержанием спирта 18% об., необходимо смешать 78 объёмных частей сусла с 18 объёмными частями спирта-ректификата.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Следовательно, количество спирта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потребное для спиртования 1000 дал сусла составит: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=1000х18/78=231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Количество спирта для спиртования заданного объёма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небродящего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сусла можно вычислить также по формуле, следующей из рассмотренного выше решения: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val="en-US"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= </w:t>
      </w:r>
      <w:proofErr w:type="gramStart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val="en-US" w:eastAsia="ru-RU"/>
        </w:rPr>
        <w:t>2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 - 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о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)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/(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val="en-US"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- a)=1000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(18-0)/(96-18)=231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Проверка по спирту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=231х96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/(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1000+231)=18% об.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В том случае, если задан определённый объём спиртованного сусла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например 1500 дал, количество каждого из компонентов в смеси определяется следующим образом: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Спирта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=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1500х18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/(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18+78)=281,25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Сусла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1500х78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/(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18+78)=1218,75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Поправка на контракцию: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 xml:space="preserve">2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t>к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1218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,75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[1+0,0008(18-0)]=1236,3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Проверка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=281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,25х96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/1500=18% об.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Задание: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Определить количество спирта-ректификата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крепост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ью 96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об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ля спиртова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ния 1500 дал сусла крепостью 20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об.</w:t>
      </w:r>
    </w:p>
    <w:p w:rsidR="00787E85" w:rsidRPr="00787E85" w:rsidRDefault="00787E85" w:rsidP="0034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Определить количество спирта-ректификата крепостью 96% и несброженного сусла для получения креплёного сусла с содержание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 спирта 16</w:t>
      </w:r>
      <w:r w:rsid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объемом 2000 дал.</w:t>
      </w:r>
    </w:p>
    <w:p w:rsidR="00787E85" w:rsidRPr="00342D54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Расчёт спиртования бродящего сусла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расчёте спиртования бродящего сусла учитывают два показателя состава: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спиртуозность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сахаристость, которые в процессе брожения изменяются во времени. Поэтому мнемоническая формула «звёздочка» для этого случая непригодна. Расчёт спиртования бродящего сусла проводят по специальным формулам.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практике виноделия имеют дело с двумя основными случаями расчёта спиртования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бродящих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сусел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Первый случай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– когда задано количество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сусла, подлежащего спиртованию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требуется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определить количество спирта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момент спиртования.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Количество спирта, потребное для спиртования бродящего сусла, вычисляют по формуле: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= </w:t>
      </w:r>
      <w:proofErr w:type="gramStart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[</w:t>
      </w:r>
      <w:proofErr w:type="gramEnd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- 0,6(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)]/[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 xml:space="preserve">1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(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+</w:t>
      </w:r>
      <w:smartTag w:uri="urn:schemas-microsoft-com:office:smarttags" w:element="metricconverter">
        <w:smartTagPr>
          <w:attr w:name="ProductID" w:val="0,6 C"/>
        </w:smartTagPr>
        <w:r w:rsidRPr="00787E85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lang w:eastAsia="ru-RU"/>
          </w:rPr>
          <w:t xml:space="preserve">0,6 </w:t>
        </w:r>
        <w:r w:rsidRPr="00787E85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lang w:val="en-US" w:eastAsia="ru-RU"/>
          </w:rPr>
          <w:t>C</w:t>
        </w:r>
      </w:smartTag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)],    (1)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Где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содержание спирта в креплёном сусле (смеси), %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крепость спирта-ректификата, % об.</w:t>
      </w:r>
      <w:proofErr w:type="gramEnd"/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сахара в смеси,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содержание сахара в исходном сусле,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0,6 – выход абсолютного спирта при сбраживании </w:t>
      </w:r>
      <w:smartTag w:uri="urn:schemas-microsoft-com:office:smarttags" w:element="metricconverter">
        <w:smartTagPr>
          <w:attr w:name="ProductID" w:val="1 г"/>
        </w:smartTagPr>
        <w:r w:rsidRPr="00787E85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1 г</w:t>
        </w:r>
      </w:smartTag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инвертного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сахара, мл.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Момент спиртования показывает, когда необходимо внести вычисленное количество спирта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чтобы остановить брожение и обеспечить заданные кондиции смеси по сахару и спирту. Момент спиртования может быть установлен по крепости бродящего сусла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или по содержанию в нём сахара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для вычисления момента спиртования пользуются следующими формулами: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крепости сусла: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=0</w:t>
      </w:r>
      <w:proofErr w:type="gramStart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,6</w:t>
      </w:r>
      <w:proofErr w:type="gramEnd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[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 xml:space="preserve">2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+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)]/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 сахаристости сусла:</w:t>
      </w:r>
    </w:p>
    <w:p w:rsid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= </w:t>
      </w:r>
      <w:proofErr w:type="gramStart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gramEnd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0,6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)/[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(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+ </w:t>
      </w:r>
      <w:smartTag w:uri="urn:schemas-microsoft-com:office:smarttags" w:element="metricconverter">
        <w:smartTagPr>
          <w:attr w:name="ProductID" w:val="0,6 C"/>
        </w:smartTagPr>
        <w:r w:rsidRPr="00787E85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lang w:eastAsia="ru-RU"/>
          </w:rPr>
          <w:t xml:space="preserve">0,6 </w:t>
        </w:r>
        <w:r w:rsidRPr="00787E85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lang w:val="en-US" w:eastAsia="ru-RU"/>
          </w:rPr>
          <w:t>C</w:t>
        </w:r>
      </w:smartTag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)]</w:t>
      </w:r>
    </w:p>
    <w:p w:rsidR="00342D54" w:rsidRPr="00787E85" w:rsidRDefault="00342D54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Второй случай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когда дано количество спиртованного виноматериала (смеси)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требуется определить количество вносимого спирта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момент спиртования (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или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proofErr w:type="gramStart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количество сусла, подлежащего спиртованию.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этом случае количество спирта вычисляют по следующей формуле: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= V[(a – 0,6C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+ 0,6C]/(a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0,6C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   (2)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Момент спиртования определяют по следующим формулам: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крепости сусла: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= 0</w:t>
      </w:r>
      <w:proofErr w:type="gramStart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,6</w:t>
      </w:r>
      <w:proofErr w:type="gramEnd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[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-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]/(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сахаристости сусла:</w:t>
      </w:r>
    </w:p>
    <w:p w:rsidR="00787E85" w:rsidRPr="00582EC9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val="en-US" w:eastAsia="ru-RU"/>
        </w:rPr>
        <w:t>5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= [</w:t>
      </w:r>
      <w:proofErr w:type="gramStart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val="en-US" w:eastAsia="ru-RU"/>
        </w:rPr>
        <w:t>1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(</w:t>
      </w:r>
      <w:proofErr w:type="gramEnd"/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–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val="en-US" w:eastAsia="ru-RU"/>
        </w:rPr>
        <w:t>1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) –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VC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]/(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–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val="en-US" w:eastAsia="ru-RU"/>
        </w:rPr>
        <w:t>1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)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или</w:t>
      </w:r>
      <w:r w:rsidRPr="00582E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val="en-US" w:eastAsia="ru-RU"/>
        </w:rPr>
        <w:t>5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=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val="en-US" w:eastAsia="ru-RU"/>
        </w:rPr>
        <w:t>5</w:t>
      </w:r>
      <w:r w:rsidRPr="00582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/0,6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Количество сусла, идущего на спиртование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: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= V - 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Пример 1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Дано  700 дал сусла с исходной сахаристостью C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=24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 Сусло  необходимо заспиртовать (a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=96% об.) с таким расчётом, чтобы полу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чить виноматериалы крепостью 20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об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сахаристостью 8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Требуется определить количество спирта, потребное для спиртования,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момент спиртования по крепости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сахаристости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бродящего сусла.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Количество спирта вычисляем по формуле (1)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700х[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20-0,6(24-8)]/[96-(20+0,6х8)]=102,25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Момент спиртования по крепости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=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,6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[24х700-8х(700+102,25)]/700=8,9 % об.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момент спиртования по сахаристости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=8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,9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/0,6=14,8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Проверка: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=(8,9х700+96х102,25)/(700+102,25)=20 % об. </w:t>
      </w:r>
    </w:p>
    <w:p w:rsidR="00787E85" w:rsidRPr="00342D54" w:rsidRDefault="00787E85" w:rsidP="0034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700х(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24-14,8)/(700+102,25)=8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Пример 2.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Дано сусло с исходной сахаристостью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=20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его надо заспиртовать в процессе брожения с таким расчётом, чтобы получить креплён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ый виноматериал крепостью a =18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сахаристостью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=12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количестве 1000 дал. Для спиртования используется пищевой спирт-ректификат крепостью 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=96,5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Требуется вычислить количество спирта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момент спиртования по крепости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количество сусла, подлежащего спиртованию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Количество спирта определится по формуле (2)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1000х[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(18-0,6х20)+0,6х12]/(96,5-0,6х20)=156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Момент спиртования по крепости: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=0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,6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[20х(1000-156)-1000х12]/(1000-156)=4,47 % о б.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Количество сусла подлежащего спиртованию: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 1000-156=884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Проверка: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а=(3,47х884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+96,5х156)/1000=18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об.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С=(20-3,47/0,6)х844/1000=12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 xml:space="preserve">3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С поправкой на контракцию: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 xml:space="preserve">2 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t>к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=844[(1+0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,0008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(18-3,47)]=853,71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Задание:</w:t>
      </w:r>
    </w:p>
    <w:p w:rsidR="00787E85" w:rsidRPr="00787E85" w:rsidRDefault="00342D54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Дано 1500 дал сусла с исходной сахаристостью C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=27 г/100см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 Сусло  необходимо заспиртовать (a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=96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об.) с таким расчётом, чтобы полу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чить виноматериалы крепостью 18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об</w:t>
      </w:r>
      <w:proofErr w:type="gramStart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сахаристостью 14 г/100см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Требуется определить количество спирта, потребное для спиртования 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момент спиртования по крепости 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a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сахаристости 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5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бродящего сусла.</w:t>
      </w:r>
    </w:p>
    <w:p w:rsidR="00787E85" w:rsidRPr="00787E85" w:rsidRDefault="00342D54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Дано сусло с исходной сахаристостью 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1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=22 г/100см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его надо заспиртовать в процессе брожения с таким расчётом, чтобы получить креплён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ый виноматериал крепостью a =16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proofErr w:type="gramStart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proofErr w:type="gramStart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сахаристостью</w:t>
      </w:r>
      <w:proofErr w:type="gramEnd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=4 г/100см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количестве 500 дал. Для спиртования используется пищевой спирт-ректификат крепостью a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=96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 </w:t>
      </w:r>
      <w:proofErr w:type="gramStart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Требуется вычислить количество спирта 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момент спиртования по крепости 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a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5</w:t>
      </w:r>
      <w:r w:rsidR="00787E85"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количество сусла, подлежащего спиртованию 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  <w:r w:rsidR="00787E85"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Записать вывод к каждой задаче. Вывод должен выглядеть следующим образом: для спиртования сусла объемом ... дал с исходной сахаристостью ...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/100 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необходимо ... дал спирта (96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%). Спирт добавляется в сусло при достижении спирта в сусле .... %, и сахара ....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20901" w:rsidRPr="00787E85" w:rsidRDefault="00720901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Лабораторная работа 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сследование виноматериалов на склонность к физико-химическим помутнениям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Основными типами физико-химических помутнений виноградных и плодовых вин являются коллоидные (в том числе белковые) и кристаллические, а также называемые пороками вина (кассами).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Белковые помутнения образуются в результате денатурации и коагуляции протеинов, в основном при повышении температуры вина.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Вино может помутнеть также при охлаждении до температуры ниже 0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о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 Если такое вино при последующем повышении температуры вновь осветлилось, то это указывает на обратимые коллоидные помутнения.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Помутнения кристаллического характера также проявляется при охлаждении вина до минусовой температуры, но при последующем нагревании вина, оно не устраняется.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Повышенное содержание в вине металлов, фосфора, серы, оксидаз может привести в определённых условиях к образованию осадков в результате взаимодействия железа с фосфорной кислотой, фенольными веществами, меди – с сульфитными соединениями и т.п. (образование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кассов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Исследование вина на склонность к физико-химическим помутнениям заключается в создании условий, провоцирующих и стимулирующих возникновение тех или иных помутнений. Это исследование, дополненное изучением состава осадков, позволяет обоснованно наметить технологическую схему обработки, обеспечивающую достижение стабильности вина.</w:t>
      </w:r>
    </w:p>
    <w:p w:rsidR="00787E85" w:rsidRPr="00787E85" w:rsidRDefault="00787E85" w:rsidP="00720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Оборудование и материалы.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Колбы конические на 100 мл, цилиндры мерные на 100 и 200 мл, баня водяная, термометр технический на 100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о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С, нефелометр, микроскоп, шпатель и петля для прокаливания, газовая или спиртовая гор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елка, воронки для фильтрации, 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раствор пероксида водорода, лимонная кислота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2, 10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и концентрированная соляная кислота, концентрированная сер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ная кислота, 0,5</w:t>
      </w:r>
      <w:r w:rsidR="00720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раствор ЖКС.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Выполнение работы.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Вино материал перед исследованием, фильтруют через фильтровальную бумагу, покрытую слоем измельчённой фильтровальной массы </w:t>
      </w:r>
      <w:smartTag w:uri="urn:schemas-microsoft-com:office:smarttags" w:element="metricconverter">
        <w:smartTagPr>
          <w:attr w:name="ProductID" w:val="0,5 г"/>
        </w:smartTagPr>
        <w:r w:rsidRPr="00787E85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0,5 г</w:t>
        </w:r>
      </w:smartTag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100 мл вина. Фильтрующий мате</w:t>
      </w:r>
      <w:r w:rsidR="001925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риал предварительно промывают 2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раствором соляной кислоты и затем горячей водой до нейтральной реакции. Непосредственно после фильтрации измеряют мутность вина на нефелометре.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исследования осадков нефильтрованное вино центрифугируют 5 мин при частоте вращения ротора 3000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/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мин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или 10 мин при частоте 1500 об/мин. В зависимости от степени мутности на центрифугирование отбирают 50 или 100 мл вина.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Фугат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сливают, а осадок промывают небольшим количеством спирта (20-30 мл)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Белковые помутнения.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50 мл профильтрованного вина нагревают в колбе на водяной бане до 70-75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о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С, выдерживают при этой температуре 10 мин, затем охлаждают до комнатной температуры и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нефелометрируют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Увеличение мутности по сравнению с вином, не подвергшимся нагреванию, указывает на нестойкость вина к необратимым белковым помутнениям.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Обрати</w:t>
      </w: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мые коллоидные помутнения.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50 мл вина охлаждают до 0 – -3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о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и выдерживают при этой температуре 1 сутки.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Наблюдают помутнения в холодном виде, доводя его температуру до комнатной и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нефелометрируют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если в охлаждённом вине наблюдалась муть, а после нагревания мутность вина снизилась до исходного значения –  вино склонно к обратимым коллоидным помутнениям.</w:t>
      </w:r>
      <w:proofErr w:type="gramEnd"/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Кристаллические помутнения.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50 мл вина добавляют 2-3 мелких кристалла винного камня. Вино быстро охлаждают до -3 – -5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о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(в зависимости от типа вина) и выдерживают при этой температуре 1 сутки. В случае образования кристаллического осадка,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нерастворяющегося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повышении температуры, вино считают нестойким против кристаллических помутнений.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Железный</w:t>
      </w:r>
      <w:proofErr w:type="gramEnd"/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касс.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две колбы наливают по 50 мл вина и добавляют по 2-3 капли 3 % р-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пероксида водорода. В одну из колб вносят около 50 мг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лимооной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кислоты. Через сутки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нефелометрируют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Увеличение мутности свидетельствует о склонности вина к образованию железного касса. Если в колбе с добавкой лимонной кислоты вино не помутнело, тот предупредить образование железного касса в данном вине можно путём подкисления, не прибегая к обработке его жёлтой кровяной солью.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Медный</w:t>
      </w:r>
      <w:proofErr w:type="gramEnd"/>
      <w:r w:rsidRPr="00342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касс.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цилиндр с притёртой пробкой наливают 50 мл вина. Потоком диоксида углерода или азота удаляют из вина растворённый кислород, плотно закрывают цилиндр и выставляют на яркий свет. Через 3-4 часа вино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нефелометрируют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В случае увеличения мутности добавляют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несколько капель пероксида водорода. Образование мути, исчезающей при добавлении пероксида водорода, указывает на склонность вина к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медному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кассу.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9B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Оксидазный</w:t>
      </w:r>
      <w:proofErr w:type="spellEnd"/>
      <w:r w:rsidRPr="009B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касс.</w:t>
      </w: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50 мл вина насыщают кислородом путём продувания газа или энергично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взбалтывают в открытой колбе т оставляют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1 сутки в затемнённом месте, после чего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нефелометрируют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Увеличение мутности испытуемого вина, а также образование радужной плёнки на поверхности вина и побурение его являются признаками того, что вино нестойко к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оксидазному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кассу.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Результаты исследования свести в таблицу.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Результаты исследования склонности к помутнениям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4547"/>
        <w:gridCol w:w="4359"/>
      </w:tblGrid>
      <w:tr w:rsidR="00787E85" w:rsidRPr="001925A9" w:rsidTr="00787E85">
        <w:tc>
          <w:tcPr>
            <w:tcW w:w="675" w:type="dxa"/>
            <w:shd w:val="clear" w:color="auto" w:fill="auto"/>
          </w:tcPr>
          <w:p w:rsidR="00787E85" w:rsidRPr="001925A9" w:rsidRDefault="001925A9" w:rsidP="0019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787E85"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87E85"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помутнения</w:t>
            </w:r>
          </w:p>
        </w:tc>
        <w:tc>
          <w:tcPr>
            <w:tcW w:w="450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Результат исследования</w:t>
            </w:r>
          </w:p>
        </w:tc>
      </w:tr>
      <w:tr w:rsidR="00787E85" w:rsidRPr="001925A9" w:rsidTr="00787E85">
        <w:tc>
          <w:tcPr>
            <w:tcW w:w="675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87E85" w:rsidRPr="001925A9" w:rsidRDefault="00787E85" w:rsidP="0019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Белковые помутнения</w:t>
            </w:r>
          </w:p>
        </w:tc>
        <w:tc>
          <w:tcPr>
            <w:tcW w:w="450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1925A9" w:rsidTr="00787E85">
        <w:tc>
          <w:tcPr>
            <w:tcW w:w="675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787E85" w:rsidRPr="001925A9" w:rsidRDefault="00787E85" w:rsidP="0019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Обратимые коллоидные помутнения</w:t>
            </w:r>
          </w:p>
        </w:tc>
        <w:tc>
          <w:tcPr>
            <w:tcW w:w="450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1925A9" w:rsidTr="00787E85">
        <w:tc>
          <w:tcPr>
            <w:tcW w:w="675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787E85" w:rsidRPr="001925A9" w:rsidRDefault="00787E85" w:rsidP="0019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Кристаллические помутнения</w:t>
            </w:r>
          </w:p>
        </w:tc>
        <w:tc>
          <w:tcPr>
            <w:tcW w:w="450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1925A9" w:rsidTr="00787E85">
        <w:tc>
          <w:tcPr>
            <w:tcW w:w="675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787E85" w:rsidRPr="001925A9" w:rsidRDefault="00787E85" w:rsidP="0019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Железный</w:t>
            </w:r>
            <w:proofErr w:type="gram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касс</w:t>
            </w:r>
          </w:p>
        </w:tc>
        <w:tc>
          <w:tcPr>
            <w:tcW w:w="450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1925A9" w:rsidTr="00787E85">
        <w:tc>
          <w:tcPr>
            <w:tcW w:w="675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787E85" w:rsidRPr="001925A9" w:rsidRDefault="00787E85" w:rsidP="0019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Медный</w:t>
            </w:r>
            <w:proofErr w:type="gram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касс</w:t>
            </w:r>
          </w:p>
        </w:tc>
        <w:tc>
          <w:tcPr>
            <w:tcW w:w="450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7E85" w:rsidRPr="001925A9" w:rsidTr="00787E85">
        <w:tc>
          <w:tcPr>
            <w:tcW w:w="675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87E85" w:rsidRPr="001925A9" w:rsidRDefault="00787E85" w:rsidP="00192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Оксидазный</w:t>
            </w:r>
            <w:proofErr w:type="spell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касс</w:t>
            </w:r>
          </w:p>
        </w:tc>
        <w:tc>
          <w:tcPr>
            <w:tcW w:w="4501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дать заключение о склонности образца виноматериала к исследуемым видам помутнения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Практическая работа 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упажирование виноградных виноматериалов</w:t>
      </w:r>
    </w:p>
    <w:p w:rsidR="00787E85" w:rsidRPr="00720901" w:rsidRDefault="00787E85" w:rsidP="00720901">
      <w:pPr>
        <w:numPr>
          <w:ilvl w:val="0"/>
          <w:numId w:val="25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20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Расчёт купажей, учитывающий один показатель состава (спирт, сахар, кислотность)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Пример 1: даны виноматериалы с различным содержанием кислотности: 13,8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– 120 дал, 7,8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200 дал, 11,5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 xml:space="preserve">3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150 дал. Какова будет кислотность купажа. 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Расчёт: (13,8х120+7,8х200+11,5х150)/120+200+150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Пример 2: дано три виноматериала с различным содержанием спирта: 9 % об., 14,5  % об, 18,7 %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Требуется получить купаж крепостью 16 % об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количестве 1000 дал.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64"/>
        <w:gridCol w:w="4807"/>
      </w:tblGrid>
      <w:tr w:rsidR="00787E85" w:rsidRPr="00787E85" w:rsidTr="00787E85">
        <w:trPr>
          <w:trHeight w:val="2050"/>
        </w:trPr>
        <w:tc>
          <w:tcPr>
            <w:tcW w:w="4927" w:type="dxa"/>
          </w:tcPr>
          <w:p w:rsidR="00787E85" w:rsidRPr="00787E85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87E85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c">
                  <w:drawing>
                    <wp:inline distT="0" distB="0" distL="0" distR="0">
                      <wp:extent cx="1954530" cy="1714500"/>
                      <wp:effectExtent l="3810" t="635" r="3810" b="0"/>
                      <wp:docPr id="41" name="Полотно 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2" name="Line 37"/>
                              <wps:cNvCnPr/>
                              <wps:spPr bwMode="auto">
                                <a:xfrm>
                                  <a:off x="181029" y="342900"/>
                                  <a:ext cx="289315" cy="342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38"/>
                              <wps:cNvCnPr/>
                              <wps:spPr bwMode="auto">
                                <a:xfrm flipH="1">
                                  <a:off x="1085758" y="342900"/>
                                  <a:ext cx="217400" cy="342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39"/>
                              <wps:cNvCnPr/>
                              <wps:spPr bwMode="auto">
                                <a:xfrm flipH="1">
                                  <a:off x="289315" y="1028700"/>
                                  <a:ext cx="253771" cy="342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40"/>
                              <wps:cNvCnPr/>
                              <wps:spPr bwMode="auto">
                                <a:xfrm>
                                  <a:off x="1049800" y="1028700"/>
                                  <a:ext cx="289315" cy="342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2057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87E85" w:rsidRDefault="00787E85" w:rsidP="00787E85">
                                    <w: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2129" y="0"/>
                                  <a:ext cx="470757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87E85" w:rsidRDefault="00787E85" w:rsidP="00787E85">
                                    <w:r>
                                      <w:t>2,7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30829" y="1371600"/>
                                  <a:ext cx="398015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87E85" w:rsidRDefault="00787E85" w:rsidP="00787E85">
                                    <w: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371600"/>
                                  <a:ext cx="543086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87E85" w:rsidRDefault="00787E85" w:rsidP="00787E85">
                                    <w:r>
                                      <w:t>18,7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3086" y="571500"/>
                                  <a:ext cx="470344" cy="342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87E85" w:rsidRDefault="00787E85" w:rsidP="00787E85">
                                    <w:r>
                                      <w:t>16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41" o:spid="_x0000_s1048" editas="canvas" style="width:153.9pt;height:135pt;mso-position-horizontal-relative:char;mso-position-vertical-relative:line" coordsize="1954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vuYQQAAPgdAAAOAAAAZHJzL2Uyb0RvYy54bWzsWdtu4zYQfS/QfyD47liUKOuCKIvEjtsC&#10;aXeB3f0AWqIsoRKpknLstOi/d0hZjuUkQDa73TSo9KALSVFDzjnDM9T5u11doVuudClFgsmZgxEX&#10;qcxKsU7w50/LSYiRbpnIWCUFT/Ad1/jdxY8/nG+bmLuykFXGFYJOhI63TYKLtm3i6VSnBa+ZPpMN&#10;F1CZS1WzFh7VepoptoXe62rqOs5supUqa5RMudZQuugq8YXtP8952r7Pc81bVCUYbGvtWdnzypyn&#10;F+csXivWFGW6N4O9wIqalQI+euhqwVqGNqp80FVdpkpqmbdnqaynMs/LlNsxwGiIczKaORO3TNvB&#10;pDA7vYFw9w37Xa2N3UIuy6qC2ZhC77EpM9ct+Ieb6koMG3Ultu2+zbYBB+rm4Er9dSZ+LFjD7ch1&#10;nP52+0GhMkuw52IkWA04uikFR15g/Ge+DE3m4oPaP+kG2q+2v8oMWrJNK61rdrmqzShg0tEOsBoS&#10;x40wuoNuqRs5eyzwXYtSqHbDyCM+RumgfsrivptG6fYnLmtkbhJcgUH2M+z2RrdmIlncNxnMnZk6&#10;tE1w5Lu+fUHLqszM7JtmWq1X80qhW2YAaw8zRuhs0EzJjcignMUFZ9n1/r5lZdXdQ/vOZTAcMMc0&#10;NAOziPwrcqLr8DqkE+rOrifUWSwml8s5ncyWJPAX3mI+X5C/jWmExkWZZVwY63p2EPo8z+552uH6&#10;wI97nA17t0MEE/urNRrwpWPjzM7JK5ndWR/bcgBbV/zvo84boi78UtShvCqbnwFy1t89/pzQD3wI&#10;jwOAdX6yACQBBVCOABwB6NEhAKNvAsA+wgH+IBKGwYMI6HtBQEYAjhEQe7AQHq271K6VL113HRqF&#10;JrA9ibtx5R2ujf/jlXfW4+6TkS9XcocoOQp+H43Qa3dQ3i+uurmR6e8aCTkvmFjzS6Xk1mgk0KP2&#10;TasdQC6aVzv98Cy12OH1RCN6M9fxg+dHSAXpiJUAT2jEgcQbKMGlPR5Tgo8rcysjHgo/4lLnyo0m&#10;y1kYTOiS+pMocMKJQ6KraAa8pIvlUPhZmd1lZ4DJlwq/r5a7ddlClliVdYIhdMBhZuJp7XvQrcb8&#10;XlH218eUZbtb7WyCQQ6RrRObSEnQ9uB8SHHhppDqT4y2kC4mWP+xYYpjVP0iAFsRoRAVUWsfqB+4&#10;8KCOa1bHNUyk0FWCW4y623nb5aSbRpXrAr7USUUhLyF7yUubT5h421kFQzEP31EBA8i7+H/PQ/dV&#10;eEiI65J92nbCRho4wcjG072Fh2nYG2LjIdaPbDzeBYGk8ZSN3uuw0fWccM9G4gVk1kdms1qbJNYD&#10;qfcluyjjCmn2gF6wIfT9VshD3B85ecxJ2Ek85SR9FU52SvVRNvoU6AqS+rl7miMb//NsPMT9kY1H&#10;bDRS/JSN/quwsaccbHb4AfFP10fQrB6F3b2Rkcf/w960Zj1E/bfCSMgl7d9FmyDvf4Wa/5fHzzbj&#10;vP9he/EPAAAA//8DAFBLAwQUAAYACAAAACEAtrI0hNwAAAAFAQAADwAAAGRycy9kb3ducmV2Lnht&#10;bEyPwU7DMBBE70j8g7VI3KhNEISGOBUC5cCBQxtQr5t4SULjdRS7bfr3GC7lMtJqVjNv8tVsB3Gg&#10;yfeONdwuFAjixpmeWw0fVXnzCMIHZIODY9JwIg+r4vIix8y4I6/psAmtiCHsM9TQhTBmUvqmI4t+&#10;4Ubi6H25yWKI59RKM+ExhttBJko9SIs9x4YOR3rpqNlt9lZDWa2rcrhP3refr+Vbjbt++Z2etL6+&#10;mp+fQASaw/kZfvEjOhSRqXZ7Nl4MGuKQ8KfRu1NpnFFrSFKlQBa5/E9f/AAAAP//AwBQSwECLQAU&#10;AAYACAAAACEAtoM4kv4AAADhAQAAEwAAAAAAAAAAAAAAAAAAAAAAW0NvbnRlbnRfVHlwZXNdLnht&#10;bFBLAQItABQABgAIAAAAIQA4/SH/1gAAAJQBAAALAAAAAAAAAAAAAAAAAC8BAABfcmVscy8ucmVs&#10;c1BLAQItABQABgAIAAAAIQCXoEvuYQQAAPgdAAAOAAAAAAAAAAAAAAAAAC4CAABkcnMvZTJvRG9j&#10;LnhtbFBLAQItABQABgAIAAAAIQC2sjSE3AAAAAUBAAAPAAAAAAAAAAAAAAAAALsGAABkcnMvZG93&#10;bnJldi54bWxQSwUGAAAAAAQABADzAAAAxAcAAAAA&#10;">
                      <v:shape id="_x0000_s1049" type="#_x0000_t75" style="position:absolute;width:19545;height:17145;visibility:visible;mso-wrap-style:square">
                        <v:fill o:detectmouseclick="t"/>
                        <v:path o:connecttype="none"/>
                      </v:shape>
                      <v:line id="Line 37" o:spid="_x0000_s1050" style="position:absolute;visibility:visible;mso-wrap-style:square" from="1810,3429" to="4703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    <v:line id="Line 38" o:spid="_x0000_s1051" style="position:absolute;flip:x;visibility:visible;mso-wrap-style:square" from="10857,3429" to="1303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      <v:line id="Line 39" o:spid="_x0000_s1052" style="position:absolute;flip:x;visibility:visible;mso-wrap-style:square" from="2893,10287" to="543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      <v:line id="Line 40" o:spid="_x0000_s1053" style="position:absolute;visibility:visible;mso-wrap-style:square" from="10498,10287" to="13391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    <v:shape id="Text Box 41" o:spid="_x0000_s1054" type="#_x0000_t202" style="position:absolute;width:362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      <v:textbox>
                          <w:txbxContent>
                            <w:p w:rsidR="00787E85" w:rsidRDefault="00787E85" w:rsidP="00787E85">
                              <w:r>
                                <w:t>9</w:t>
                              </w:r>
                            </w:p>
                          </w:txbxContent>
                        </v:textbox>
                      </v:shape>
                      <v:shape id="Text Box 42" o:spid="_x0000_s1055" type="#_x0000_t202" style="position:absolute;left:11221;width:470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0/acQA&#10;AADb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Yx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9P2nEAAAA2wAAAA8AAAAAAAAAAAAAAAAAmAIAAGRycy9k&#10;b3ducmV2LnhtbFBLBQYAAAAABAAEAPUAAACJAwAAAAA=&#10;" stroked="f">
                        <v:textbox>
                          <w:txbxContent>
                            <w:p w:rsidR="00787E85" w:rsidRDefault="00787E85" w:rsidP="00787E85">
                              <w:r>
                                <w:t>2,7</w:t>
                              </w:r>
                            </w:p>
                          </w:txbxContent>
                        </v:textbox>
                      </v:shape>
                      <v:shape id="Text Box 43" o:spid="_x0000_s1056" type="#_x0000_t202" style="position:absolute;left:12308;top:13716;width:398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rG7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saG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oqsbvwAAANsAAAAPAAAAAAAAAAAAAAAAAJgCAABkcnMvZG93bnJl&#10;di54bWxQSwUGAAAAAAQABAD1AAAAhAMAAAAA&#10;" stroked="f">
                        <v:textbox>
                          <w:txbxContent>
                            <w:p w:rsidR="00787E85" w:rsidRDefault="00787E85" w:rsidP="00787E85">
                              <w:r>
                                <w:t>7</w:t>
                              </w:r>
                            </w:p>
                          </w:txbxContent>
                        </v:textbox>
                      </v:shape>
                      <v:shape id="Text Box 44" o:spid="_x0000_s1057" type="#_x0000_t202" style="position:absolute;top:13716;width:543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          <v:textbox>
                          <w:txbxContent>
                            <w:p w:rsidR="00787E85" w:rsidRDefault="00787E85" w:rsidP="00787E85">
                              <w:r>
                                <w:t>18,7</w:t>
                              </w:r>
                            </w:p>
                          </w:txbxContent>
                        </v:textbox>
                      </v:shape>
                      <v:shape id="Text Box 45" o:spid="_x0000_s1058" type="#_x0000_t202" style="position:absolute;left:5430;top:5715;width:470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          <v:textbox>
                          <w:txbxContent>
                            <w:p w:rsidR="00787E85" w:rsidRDefault="00787E85" w:rsidP="00787E85">
                              <w:r>
                                <w:t>16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927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572"/>
              <w:gridCol w:w="1019"/>
            </w:tblGrid>
            <w:tr w:rsidR="00787E85" w:rsidRPr="00787E85" w:rsidTr="00787E85">
              <w:trPr>
                <w:trHeight w:val="2050"/>
              </w:trPr>
              <w:tc>
                <w:tcPr>
                  <w:tcW w:w="4927" w:type="dxa"/>
                </w:tcPr>
                <w:p w:rsidR="00787E85" w:rsidRPr="00787E85" w:rsidRDefault="00787E85" w:rsidP="00787E8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787E85">
                    <w:rPr>
                      <w:rFonts w:ascii="Times New Roman" w:eastAsia="Times New Roman" w:hAnsi="Times New Roman" w:cs="Times New Roman"/>
                      <w:bCs/>
                      <w:noProof/>
                      <w:color w:val="000000"/>
                      <w:sz w:val="28"/>
                      <w:szCs w:val="28"/>
                      <w:lang w:eastAsia="ru-RU"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1954530" cy="1714500"/>
                            <wp:effectExtent l="635" t="635" r="0" b="0"/>
                            <wp:docPr id="31" name="Полотно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>
                                    <a:ln>
                                      <a:noFill/>
                                    </a:ln>
                                  </wpc:whole>
                                  <wps:wsp>
                                    <wps:cNvPr id="22" name="Line 26"/>
                                    <wps:cNvCnPr/>
                                    <wps:spPr bwMode="auto">
                                      <a:xfrm>
                                        <a:off x="181029" y="342900"/>
                                        <a:ext cx="289315" cy="3429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3" name="Line 27"/>
                                    <wps:cNvCnPr/>
                                    <wps:spPr bwMode="auto">
                                      <a:xfrm flipH="1">
                                        <a:off x="1085758" y="342900"/>
                                        <a:ext cx="217400" cy="3429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4" name="Line 28"/>
                                    <wps:cNvCnPr/>
                                    <wps:spPr bwMode="auto">
                                      <a:xfrm flipH="1">
                                        <a:off x="289315" y="1028700"/>
                                        <a:ext cx="253771" cy="3429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5" name="Line 29"/>
                                    <wps:cNvCnPr/>
                                    <wps:spPr bwMode="auto">
                                      <a:xfrm>
                                        <a:off x="1049800" y="1028700"/>
                                        <a:ext cx="289315" cy="34290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6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543086" cy="3905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787E85" w:rsidRPr="00EF789A" w:rsidRDefault="00787E85" w:rsidP="00787E85">
                                          <w:pPr>
                                            <w:rPr>
                                              <w:sz w:val="20"/>
                                            </w:rPr>
                                          </w:pPr>
                                          <w:r w:rsidRPr="00EF789A">
                                            <w:rPr>
                                              <w:sz w:val="20"/>
                                            </w:rPr>
                                            <w:t>14,</w:t>
                                          </w:r>
                                          <w:r>
                                            <w:rPr>
                                              <w:sz w:val="20"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Text Box 3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22129" y="0"/>
                                        <a:ext cx="470757" cy="3429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787E85" w:rsidRDefault="00787E85" w:rsidP="00787E85">
                                          <w:r>
                                            <w:t>2,7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" name="Text Box 3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158087" y="1371600"/>
                                        <a:ext cx="470757" cy="3429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787E85" w:rsidRDefault="00787E85" w:rsidP="00787E85">
                                          <w:r>
                                            <w:t>1,5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9" name="Text Box 3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371600"/>
                                        <a:ext cx="543086" cy="3429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787E85" w:rsidRDefault="00787E85" w:rsidP="00787E85">
                                          <w:r>
                                            <w:t>18,7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43086" y="571500"/>
                                        <a:ext cx="470344" cy="3429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787E85" w:rsidRDefault="00787E85" w:rsidP="00787E85">
                                          <w:r>
                                            <w:t>16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id="Полотно 31" o:spid="_x0000_s1059" editas="canvas" style="width:153.9pt;height:135pt;mso-position-horizontal-relative:char;mso-position-vertical-relative:line" coordsize="1954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WV3fgQAAPgdAAAOAAAAZHJzL2Uyb0RvYy54bWzsWdtu4zYQfS/QfyD47liUKeuCKIvEjtsC&#10;abvAbj+AlihbqESqpHzJFv33DinJsWwHyF6aRVD5wZZIejTknMM5Q12/25cF2nKlcyliTK4cjLhI&#10;ZJqLVYz/+LgYBRjpmomUFVLwGD9yjd/d/PjD9a6KuCvXski5QmBE6GhXxXhd11U0HutkzUumr2TF&#10;BXRmUpWshlu1GqeK7cB6WYxdx5mOd1KllZIJ1xpa500nvrH2s4wn9e9ZpnmNihiDb7X9VvZ7ab7H&#10;N9csWilWrfOkdYN9gRclywU89GBqzmqGNio/M1XmiZJaZvVVIsuxzLI84XYOMBvinMxmxsSWaTuZ&#10;BFancxCuvqHd5cr4LeQiLwpYjTFYj0yb+d1BfLjpLkR/UNNix7ZjdhUEUFeHUOqvc/HDmlXczlxH&#10;yW/b9wrlaYxdFyPBSsDRQy44cqcmfubJMGQm3qv2Tlcwfrn7VaYwkm1qaUOzz1RpZgGLjvaA1YA4&#10;bojRY4wn1A2dFgt8X6MEut0gnBAPo6TXP2ZRZ6ZSuv6JyxKZixgX4JB9DNs+6NosJIu6Ib21M0uH&#10;djEOPdezf9CyyFOz+maYVqvlrFBoywxg7cfMEYz1him5ESm0s2jNWXrfXtcsL5prGN+EDKYD7piB&#10;ZmIWkX+HTngf3Ad0RN3p/Yg68/nodjGjo+mC+N58Mp/N5uQf4xqh0TpPUy6Mdx07CH1ZZFueNrg+&#10;8OMJZ33rdorgYvdrnQZ86cgEswnyUqaPNsa2HcDWNP/3qJv0Ued/LupQVuTVzwA5G+8Of07g+R5s&#10;jz2ANXGyACQ+BVAOABwA6NI+AINvAsBuhwP8wU4Y+Gc7oDfxfTIAcNgBMWSqXt4NPxeAJgEd9j0a&#10;BmZjexZ3Q+bt58b/ceaddrj7aOTLndyjidVpreb7YIRevYf2Lrnq6kEmf2ok5GzNxIrfKiV3RiOB&#10;HiVWSR39tdEPL1KLDV5PNKJHJ04ALlqNGDpG0DVa7RmNqKAcsRLgGY3Yk3g9Jbiwn9Z6b9hlZW5l&#10;xLnwIy517txwtJgG/oguqDcKfScYOSS8C6cODel80Rd+VmY31Rlg8kuF31fL3TKvoUos8jLGsHXA&#10;x6zE89r3oFuN+52i7H4vKct6v9zbAgMUP1g2EGnEJlIStD0EH0pcuFhL9QmjHZSLMdZ/bZjiGBW/&#10;CMBWSCiFYbW9oZ7vwo067lke9zCRgKkY1xg1l7O6qUk3lcpXa3hSIxWFvIXqJcttPfHkFUzF3Lyi&#10;AvbPeWjZdESm1+EhIa5L2rLthI3Ud3wPHH1pxTawESjU20t6W47lmV3i0+Lz9dh4qO8HNh6fgkDR&#10;2JyCPGVFt9u34CTk9bIiIV7gBMA5o+UmPpl2O7PJ1qaIHTh56bzv/GjkDWXIw+nHwMljTsJJ4ikn&#10;J9+Fk41SvcjGnl49nHnC9j7oVbE6Oqh8Q2w8HAUNbDxiIxSJZ2yk34WNHeUgQXo+8S7kxwmF071B&#10;sx6/D3vT+fFwNvZWGNm8xasSWyC3r0LN+8vje1txPr2wvfkXAAD//wMAUEsDBBQABgAIAAAAIQC2&#10;sjSE3AAAAAUBAAAPAAAAZHJzL2Rvd25yZXYueG1sTI/BTsMwEETvSPyDtUjcqE0QhIY4FQLlwIFD&#10;G1Cvm3hJQuN1FLtt+vcYLuUy0mpWM2/y1WwHcaDJ94413C4UCOLGmZ5bDR9VefMIwgdkg4Nj0nAi&#10;D6vi8iLHzLgjr+mwCa2IIewz1NCFMGZS+qYji37hRuLofbnJYojn1Eoz4TGG20EmSj1Iiz3Hhg5H&#10;eumo2W32VkNZratyuE/et5+v5VuNu375nZ60vr6an59ABJrD+Rl+8SM6FJGpdns2Xgwa4pDwp9G7&#10;U2mcUWtIUqVAFrn8T1/8AAAA//8DAFBLAQItABQABgAIAAAAIQC2gziS/gAAAOEBAAATAAAAAAAA&#10;AAAAAAAAAAAAAABbQ29udGVudF9UeXBlc10ueG1sUEsBAi0AFAAGAAgAAAAhADj9If/WAAAAlAEA&#10;AAsAAAAAAAAAAAAAAAAALwEAAF9yZWxzLy5yZWxzUEsBAi0AFAAGAAgAAAAhAB1pZXd+BAAA+B0A&#10;AA4AAAAAAAAAAAAAAAAALgIAAGRycy9lMm9Eb2MueG1sUEsBAi0AFAAGAAgAAAAhALayNITcAAAA&#10;BQEAAA8AAAAAAAAAAAAAAAAA2AYAAGRycy9kb3ducmV2LnhtbFBLBQYAAAAABAAEAPMAAADhBwAA&#10;AAA=&#10;">
                            <v:shape id="_x0000_s1060" type="#_x0000_t75" style="position:absolute;width:19545;height:17145;visibility:visible;mso-wrap-style:square">
                              <v:fill o:detectmouseclick="t"/>
                              <v:path o:connecttype="none"/>
                            </v:shape>
                            <v:line id="Line 26" o:spid="_x0000_s1061" style="position:absolute;visibility:visible;mso-wrap-style:square" from="1810,3429" to="4703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        <v:line id="Line 27" o:spid="_x0000_s1062" style="position:absolute;flip:x;visibility:visible;mso-wrap-style:square" from="10857,3429" to="1303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            <v:line id="Line 28" o:spid="_x0000_s1063" style="position:absolute;flip:x;visibility:visible;mso-wrap-style:square" from="2893,10287" to="543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              <v:line id="Line 29" o:spid="_x0000_s1064" style="position:absolute;visibility:visible;mso-wrap-style:square" from="10498,10287" to="13391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      <v:shape id="Text Box 30" o:spid="_x0000_s1065" type="#_x0000_t202" style="position:absolute;width:5430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              <v:textbox>
                                <w:txbxContent>
                                  <w:p w:rsidR="00787E85" w:rsidRPr="00EF789A" w:rsidRDefault="00787E85" w:rsidP="00787E85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 w:rsidRPr="00EF789A">
                                      <w:rPr>
                                        <w:sz w:val="20"/>
                                      </w:rPr>
                                      <w:t>14,</w:t>
                                    </w:r>
                                    <w:r>
                                      <w:rPr>
                                        <w:sz w:val="20"/>
                                      </w:rPr>
                                      <w:t>5</w:t>
                                    </w:r>
                                  </w:p>
                                </w:txbxContent>
                              </v:textbox>
                            </v:shape>
                            <v:shape id="Text Box 31" o:spid="_x0000_s1066" type="#_x0000_t202" style="position:absolute;left:11221;width:470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            <v:textbox>
                                <w:txbxContent>
                                  <w:p w:rsidR="00787E85" w:rsidRDefault="00787E85" w:rsidP="00787E85">
                                    <w:r>
                                      <w:t>2,7</w:t>
                                    </w:r>
                                  </w:p>
                                </w:txbxContent>
                              </v:textbox>
                            </v:shape>
                            <v:shape id="Text Box 32" o:spid="_x0000_s1067" type="#_x0000_t202" style="position:absolute;left:11580;top:13716;width:470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            <v:textbox>
                                <w:txbxContent>
                                  <w:p w:rsidR="00787E85" w:rsidRDefault="00787E85" w:rsidP="00787E85">
                                    <w:r>
                                      <w:t>1,5</w:t>
                                    </w:r>
                                  </w:p>
                                </w:txbxContent>
                              </v:textbox>
                            </v:shape>
                            <v:shape id="Text Box 33" o:spid="_x0000_s1068" type="#_x0000_t202" style="position:absolute;top:13716;width:543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YXc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kZz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3mF3BAAAA2wAAAA8AAAAAAAAAAAAAAAAAmAIAAGRycy9kb3du&#10;cmV2LnhtbFBLBQYAAAAABAAEAPUAAACGAwAAAAA=&#10;" stroked="f">
                              <v:textbox>
                                <w:txbxContent>
                                  <w:p w:rsidR="00787E85" w:rsidRDefault="00787E85" w:rsidP="00787E85">
                                    <w:r>
                                      <w:t>18,7</w:t>
                                    </w:r>
                                  </w:p>
                                </w:txbxContent>
                              </v:textbox>
                            </v:shape>
                            <v:shape id="Text Box 34" o:spid="_x0000_s1069" type="#_x0000_t202" style="position:absolute;left:5430;top:5715;width:470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SnHb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taH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1KcdvwAAANsAAAAPAAAAAAAAAAAAAAAAAJgCAABkcnMvZG93bnJl&#10;di54bWxQSwUGAAAAAAQABAD1AAAAhAMAAAAA&#10;" stroked="f">
                              <v:textbox>
                                <w:txbxContent>
                                  <w:p w:rsidR="00787E85" w:rsidRDefault="00787E85" w:rsidP="00787E85">
                                    <w:r>
                                      <w:t>16</w:t>
                                    </w:r>
                                  </w:p>
                                </w:txbxContent>
                              </v:textbox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927" w:type="dxa"/>
                </w:tcPr>
                <w:p w:rsidR="00787E85" w:rsidRPr="00787E85" w:rsidRDefault="00787E85" w:rsidP="00787E85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87E85" w:rsidRPr="00787E85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Определяем сколько нужно взять объёмных частей заданных виноматериалов: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9% об. – 2,7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14,5 % об. – 2,7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18,7 % об. – 7+1,5 =8,5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Сумма объёмных частей равна: 2,7+2,7+8,5=13,9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Чтобы получить 1000 дал нужно смешать: 1000х2,7/13,9=194,2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1000х2,7/13,9=194,2 дал 1000х8,5/13,9=611,5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Проверка результатов: а=9х194,2+14,5х194,2+18,7х611,5/1000=16%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7E85" w:rsidRPr="009B5E7F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Задание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Даны виноматериалы с различным содержанием кислотности: 3,5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– 100 дал, 10,6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150 дал, 12,9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 xml:space="preserve">3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300 дал. Какова будет кислотность купажа.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Даны виноматериалы с различным содержанием кислотности: 5,2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– 120 дал, 11.8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180 дал, 7,8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 xml:space="preserve">3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150 дал, , 10,0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 xml:space="preserve">3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100 дал. Какова будет кислотность купажа.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3) Дано четыре виноматериала с различным содержанием спирта: 8 % об., 15,2  % об, 16,0 % об, 11,5 %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Требуется получить купаж крепостью 14 % об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количестве 500 дал.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4) Дано три виноматериала с различным содержанием спирта: 10 % об., 17,9  % об, 8,0 %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Требуется получить купаж крепостью 11 % об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количестве 1000 дал.</w:t>
      </w:r>
    </w:p>
    <w:p w:rsidR="00787E85" w:rsidRPr="009B5E7F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2.Расчёты купажей, учитывающие два показателя состава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Данный случай является основным, т.к. в практике виноделия чаще всего приходится иметь дело с расчётами купажей, в которых учитывают одновременно два показателя: спирт и сахар или спирт и кислоту.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Расчёты купажей, учитывающие два показателя состава, могут выполняться тремя способами: алгебраическим, по специальным формулам и графическим.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Каждый из этих способов имеет достоинства и недостатки. Алгебраическое решение является универсальным. Оно пригодно для всех случаев, однако при значительном количестве материалов, входящих в купаж, осложняется и становится неудобным. Графический метод прост, но связан с затратой времени на построение расчётных диаграмм.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основанный на использовании готовых формул, не всегда удобен, т.к. предусматривает применение различных формул для каждого отдельного типа задач.</w:t>
      </w:r>
    </w:p>
    <w:p w:rsidR="00787E85" w:rsidRPr="00720901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20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Алгебраический метод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Алгебраическое решение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купажных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задач предусматривает составление системы уравнений, характеризующих баланс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состава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 по объёму, так и по отдельным учитываемым показателям.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Даны три материала: сухой виноматериал – 14,2 % об. спирта,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бекмес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содержащий 62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сахара, спирт-ректификат, крепостью 96,5% об.. Из этих материалов требуется получить купаж крепостью 17%об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сахаристостью 8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 количестве 2000 дал. В соответствии с количеством материалов, входящих в купаж, составляем три уравнения с тремя неизвестными, обозначив: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–объём спирта;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объём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бекмеса</w:t>
      </w:r>
      <w:proofErr w:type="spellEnd"/>
      <w:r w:rsidRPr="00787E85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267335</wp:posOffset>
                </wp:positionV>
                <wp:extent cx="217170" cy="800100"/>
                <wp:effectExtent l="5715" t="10160" r="5715" b="8890"/>
                <wp:wrapNone/>
                <wp:docPr id="21" name="Левая фигурная скобк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800100"/>
                        </a:xfrm>
                        <a:prstGeom prst="leftBrace">
                          <a:avLst>
                            <a:gd name="adj1" fmla="val 307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21" o:spid="_x0000_s1026" type="#_x0000_t87" style="position:absolute;margin-left:11.4pt;margin-top:21.05pt;width:17.1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rEwtQIAAE0FAAAOAAAAZHJzL2Uyb0RvYy54bWysVF2O0zAQfkfiDpbfu/nZdNtGm66WpkVI&#10;C6y0cAA3cZqAYwfbbbogJBC8cwAusYCQEBKcIb0RYyctLfuCEHlwxp7xN/PNj0/P1iVDKypVIXiE&#10;vSMXI8oTkRZ8EeGnT2a9IUZKE54SJjiN8DVV+Gx8985pXYXUF7lgKZUIQLgK6yrCudZV6DgqyWlJ&#10;1JGoKAdlJmRJNGzlwkklqQG9ZI7vuidOLWRaSZFQpeA0bpV4bPGzjCb6cZYpqhGLMMSm7SrtOjer&#10;Mz4l4UKSKi+SLgzyD1GUpODgdAcVE03QUha3oMoikUKJTB8lonRElhUJtRyAjef+weYqJxW1XCA5&#10;qtqlSf0/2OTR6lKiIo2w72HESQk1aj42X5vPzc3mA9q8b741XzbvNm+aH+3B2+Z787P5BOsNgiuQ&#10;v7pSIcBcVZfSZEBVFyJ5rkDhHGjMRoENmtcPRQpuyFILm7N1JktzE7KB1rY017vS0LVGCRz63sAb&#10;QAETUA1dSJUtnUPC7eVKKn2fihIZIcKMZvqeJIlJHwnJ6kJpW56040jSZ8A3KxlUe0UYOnYHrt91&#10;w56Nv2/Td+EzNuC2QwRp69jAczErGLM9xTiqIzzq+30bgRKsSI3SmCm5mE+YROAYiNqvgz0wk2LJ&#10;UwuWU5JOO1mTgrUyOGfc4EGSOn4mXbbtXo3c0XQ4HQa9wD+Z9gI3jnvns0nQO5l5g358HE8msffa&#10;hOYFYV6kKeUmuu0IeMHftVg3jG3z7obggMUB2Zn9bpN1DsOwKQYu279lZ9vJdFDbcnORXkM3SdHO&#10;NLxBIORCvsSohnmOsHqxJJJixB5wGJiRFwTmAbCboD/wYSP3NfN9DeEJQEVYY9SKE90+GstKFosc&#10;PHm2rFycQxdnhd62extV1/sws5ZB976YR2F/b61+v4LjXwAAAP//AwBQSwMEFAAGAAgAAAAhAP6N&#10;i3LfAAAACAEAAA8AAABkcnMvZG93bnJldi54bWxMj0FLw0AUhO+C/2F5ghdpNwlaS8ymiFDQHpTW&#10;6vk1+0xCs29jdttGf73Pkx6HGWa+KRaj69SRhtB6NpBOE1DElbct1wa2r8vJHFSIyBY7z2TgiwIs&#10;yvOzAnPrT7ym4ybWSko45GigibHPtQ5VQw7D1PfE4n34wWEUOdTaDniSctfpLElm2mHLstBgTw8N&#10;VfvNwRmIb+lzNX77T1w+vSeP6dVq/bJfGXN5Md7fgYo0xr8w/OILOpTCtPMHtkF1BrJMyKOB6ywF&#10;Jf7NrVzbSW42T0GXhf5/oPwBAAD//wMAUEsBAi0AFAAGAAgAAAAhALaDOJL+AAAA4QEAABMAAAAA&#10;AAAAAAAAAAAAAAAAAFtDb250ZW50X1R5cGVzXS54bWxQSwECLQAUAAYACAAAACEAOP0h/9YAAACU&#10;AQAACwAAAAAAAAAAAAAAAAAvAQAAX3JlbHMvLnJlbHNQSwECLQAUAAYACAAAACEApj6xMLUCAABN&#10;BQAADgAAAAAAAAAAAAAAAAAuAgAAZHJzL2Uyb0RvYy54bWxQSwECLQAUAAYACAAAACEA/o2Lct8A&#10;AAAIAQAADwAAAAAAAAAAAAAAAAAPBQAAZHJzL2Rvd25yZXYueG1sUEsFBgAAAAAEAAQA8wAAABsG&#10;AAAAAA==&#10;"/>
            </w:pict>
          </mc:Fallback>
        </mc:AlternateConten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объём сухого виноматериала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+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+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 2000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96,5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+14,2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=17х2000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62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=8х2000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Решая систему уравнений получим: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2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=258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=2000-258-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=1742-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96,5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 xml:space="preserve">1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+14,2(1742- 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)=34000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1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=112,6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=2000-258-112,6=1629,4 дал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Проверка: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спирту (96,5х112,6+1629,4х14,2)/2000=17%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сахару 62х258/2000=8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Задание</w:t>
      </w:r>
    </w:p>
    <w:p w:rsid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Даны три материала: сухой виноматериал – 11 % об. спирта,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бекмес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содержащий 70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сахара, спирт-ректификат, крепостью 96,5% об.. Из этих материалов требуется получить купаж крепостью 15 %об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сахаристостью 20 г/100см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 количестве  1000 дал</w:t>
      </w:r>
    </w:p>
    <w:p w:rsidR="00720901" w:rsidRPr="00787E85" w:rsidRDefault="00720901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Лабораторная работа 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</w:p>
    <w:p w:rsidR="00720901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онтроль </w:t>
      </w:r>
      <w:proofErr w:type="spellStart"/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кислотопонижения</w:t>
      </w:r>
      <w:proofErr w:type="spellEnd"/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сусел</w:t>
      </w:r>
      <w:proofErr w:type="spellEnd"/>
      <w:r w:rsid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вин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отдельные годы из-за неблагоприятных климатических и метеорологических условий кислотность винограда значительно отклоняется от установленных пределов. Для создания вин с гармоничным вкусом и повышения их биологической устойчивости в этих условиях необходимо прибегать к технологическим приёмам, направленным на понижение содержания в них органических кислот.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Снижение титруемой кислотности белых и красных вин можно проводить биологическим или химическим способами, а при очень высокой кислотности – совместно.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Основой правильного выбора способа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кислотопонижения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являются аналитические данные по титруемой кислотности, рН и содержанию винной и яблочной кислот.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Биологический способ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кислотопонижения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заключается в использовании специфических способностей микроорганизмов – молочнокислых бактерий и дрожжей, способных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сбраживать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яблочную кислоту.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Химические способы понижения кислотности основаны на нейтрализации избытка кислот сусла или молодого вина действием солей сильных оснований и призваны осаждать часть органических кислот в виде труднорастворимых солей.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химического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кислотопонижения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ользуют карбонат кальция (мел) 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или калия (поташ), гидрокарбонат калия.</w:t>
      </w:r>
    </w:p>
    <w:p w:rsidR="00787E85" w:rsidRPr="00787E85" w:rsidRDefault="00787E85" w:rsidP="00787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Химическое</w:t>
      </w:r>
      <w:proofErr w:type="gram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кислотопонижение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рекомендуется только для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сусел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титруемой кислотностью выше 10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Доза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кислотопонижателя</w:t>
      </w:r>
      <w:proofErr w:type="spellEnd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 должна быть слишком высокой, чтобы не вызывать быстрого и резкого подщелачивания. Оптимальными  являются дозы, рассчитанные на понижение титруемой кислотности не более чем на 3 г/дм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7E85" w:rsidRPr="00787E85" w:rsidRDefault="00787E85" w:rsidP="00C136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Таблица – Дозы </w:t>
      </w:r>
      <w:proofErr w:type="spellStart"/>
      <w:r w:rsidRPr="00787E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кислотопонижателей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2174"/>
        <w:gridCol w:w="2216"/>
        <w:gridCol w:w="2254"/>
      </w:tblGrid>
      <w:tr w:rsidR="00787E85" w:rsidRPr="001925A9" w:rsidTr="00720901">
        <w:tc>
          <w:tcPr>
            <w:tcW w:w="2927" w:type="dxa"/>
            <w:vMerge w:val="restart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Вещество –</w:t>
            </w:r>
          </w:p>
          <w:p w:rsidR="00787E85" w:rsidRPr="001925A9" w:rsidRDefault="00787E85" w:rsidP="00787E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кислотопонижатель</w:t>
            </w:r>
            <w:proofErr w:type="spellEnd"/>
          </w:p>
        </w:tc>
        <w:tc>
          <w:tcPr>
            <w:tcW w:w="6644" w:type="dxa"/>
            <w:gridSpan w:val="3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вещества, необходимое для понижения титруемой кислотности на 1 г/дм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г/дм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787E85" w:rsidRPr="001925A9" w:rsidTr="00720901">
        <w:tc>
          <w:tcPr>
            <w:tcW w:w="2927" w:type="dxa"/>
            <w:vMerge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vMerge w:val="restart"/>
            <w:shd w:val="clear" w:color="auto" w:fill="auto"/>
          </w:tcPr>
          <w:p w:rsidR="00787E85" w:rsidRPr="001925A9" w:rsidRDefault="00787E85" w:rsidP="00C13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сусел</w:t>
            </w:r>
            <w:proofErr w:type="spellEnd"/>
          </w:p>
        </w:tc>
        <w:tc>
          <w:tcPr>
            <w:tcW w:w="4470" w:type="dxa"/>
            <w:gridSpan w:val="2"/>
            <w:shd w:val="clear" w:color="auto" w:fill="auto"/>
          </w:tcPr>
          <w:p w:rsidR="00787E85" w:rsidRPr="001925A9" w:rsidRDefault="00787E85" w:rsidP="00C13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вин</w:t>
            </w:r>
          </w:p>
        </w:tc>
      </w:tr>
      <w:tr w:rsidR="00787E85" w:rsidRPr="001925A9" w:rsidTr="00720901">
        <w:tc>
          <w:tcPr>
            <w:tcW w:w="2927" w:type="dxa"/>
            <w:vMerge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vMerge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shd w:val="clear" w:color="auto" w:fill="auto"/>
          </w:tcPr>
          <w:p w:rsidR="00787E85" w:rsidRPr="001925A9" w:rsidRDefault="00787E85" w:rsidP="00C136F3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столовых</w:t>
            </w:r>
          </w:p>
        </w:tc>
        <w:tc>
          <w:tcPr>
            <w:tcW w:w="2254" w:type="dxa"/>
            <w:shd w:val="clear" w:color="auto" w:fill="auto"/>
          </w:tcPr>
          <w:p w:rsidR="00787E85" w:rsidRPr="001925A9" w:rsidRDefault="00787E85" w:rsidP="00C13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специальных</w:t>
            </w:r>
          </w:p>
        </w:tc>
      </w:tr>
      <w:tr w:rsidR="00787E85" w:rsidRPr="001925A9" w:rsidTr="00720901">
        <w:tc>
          <w:tcPr>
            <w:tcW w:w="2927" w:type="dxa"/>
            <w:shd w:val="clear" w:color="auto" w:fill="auto"/>
          </w:tcPr>
          <w:p w:rsidR="00787E85" w:rsidRPr="001925A9" w:rsidRDefault="00787E85" w:rsidP="00C13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Карбонат кальция (мел)</w:t>
            </w:r>
          </w:p>
        </w:tc>
        <w:tc>
          <w:tcPr>
            <w:tcW w:w="2174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2216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254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787E85" w:rsidRPr="001925A9" w:rsidTr="00720901">
        <w:tc>
          <w:tcPr>
            <w:tcW w:w="2927" w:type="dxa"/>
            <w:shd w:val="clear" w:color="auto" w:fill="auto"/>
          </w:tcPr>
          <w:p w:rsidR="00787E85" w:rsidRPr="001925A9" w:rsidRDefault="00787E85" w:rsidP="00C13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Карбонат калия (поташ)</w:t>
            </w:r>
          </w:p>
        </w:tc>
        <w:tc>
          <w:tcPr>
            <w:tcW w:w="2174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2216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54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787E85" w:rsidRPr="001925A9" w:rsidTr="00720901">
        <w:tc>
          <w:tcPr>
            <w:tcW w:w="2927" w:type="dxa"/>
            <w:shd w:val="clear" w:color="auto" w:fill="auto"/>
          </w:tcPr>
          <w:p w:rsidR="00787E85" w:rsidRPr="001925A9" w:rsidRDefault="00787E85" w:rsidP="00C13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Гидрокарбонат калия</w:t>
            </w:r>
          </w:p>
        </w:tc>
        <w:tc>
          <w:tcPr>
            <w:tcW w:w="2174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16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2254" w:type="dxa"/>
            <w:shd w:val="clear" w:color="auto" w:fill="auto"/>
          </w:tcPr>
          <w:p w:rsidR="00787E85" w:rsidRPr="001925A9" w:rsidRDefault="00787E85" w:rsidP="00787E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0,95</w:t>
            </w:r>
          </w:p>
        </w:tc>
      </w:tr>
    </w:tbl>
    <w:p w:rsidR="00720901" w:rsidRDefault="00720901" w:rsidP="00720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F3" w:rsidRDefault="00720901" w:rsidP="00720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Оборудование и материалы.</w:t>
      </w:r>
      <w:r w:rsidRP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20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Колбы конические на 100 мл, цилиндры мерные на 100 и 200 мл, 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="00C136F3" w:rsidRP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арбонат кальция (мел)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C136F3" w:rsidRP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="00C136F3" w:rsidRP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арбонат калия (поташ)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C136F3" w:rsidRP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="00C136F3" w:rsidRP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идрокарбонат калия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685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весы лабораторные, 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РН метр.</w:t>
      </w:r>
    </w:p>
    <w:p w:rsidR="00720901" w:rsidRDefault="00720901" w:rsidP="00720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Выполнение работы.</w:t>
      </w:r>
      <w:r w:rsidRPr="007209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Вино</w:t>
      </w:r>
      <w:r w:rsidRPr="00720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материал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Pr="00720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кислотностью не менее </w:t>
      </w:r>
      <w:r w:rsidR="00C136F3" w:rsidRP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 г/дм</w:t>
      </w:r>
      <w:r w:rsidR="00C136F3" w:rsidRP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>3</w:t>
      </w:r>
      <w:r w:rsidRPr="00720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поместить в колбы или мерные цилиндры в объеме 100 мл</w:t>
      </w:r>
      <w:proofErr w:type="gramStart"/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змерить первоначальную кислотность виноматериала с помощью РН метра. Данные занести в таблицу. В соответствии с таблицей рассчитать количество веществ необходимых для понижения кислотности в налитых объемах. Взвесить необходимое количество вещес</w:t>
      </w:r>
      <w:r w:rsidR="00685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тва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добавить в цилиндры, тщательно перемешать</w:t>
      </w:r>
      <w:r w:rsidR="00685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C136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истечении заданного времени измерить </w:t>
      </w:r>
      <w:r w:rsidR="006850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кислотность и результат занести в таблицу.</w:t>
      </w:r>
    </w:p>
    <w:p w:rsidR="00685054" w:rsidRDefault="00685054" w:rsidP="001925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Таблица 2. Результаты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кислотопонижения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2"/>
        <w:gridCol w:w="1693"/>
        <w:gridCol w:w="1530"/>
        <w:gridCol w:w="1749"/>
        <w:gridCol w:w="2137"/>
      </w:tblGrid>
      <w:tr w:rsidR="00685054" w:rsidRPr="001925A9" w:rsidTr="00685054">
        <w:tc>
          <w:tcPr>
            <w:tcW w:w="2462" w:type="dxa"/>
            <w:vMerge w:val="restart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7109" w:type="dxa"/>
            <w:gridSpan w:val="4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Кислотность, </w:t>
            </w:r>
            <w:proofErr w:type="gramStart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/дм</w:t>
            </w: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685054" w:rsidRPr="001925A9" w:rsidTr="00685054">
        <w:tc>
          <w:tcPr>
            <w:tcW w:w="2462" w:type="dxa"/>
            <w:vMerge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Начальная кислотность</w:t>
            </w:r>
          </w:p>
        </w:tc>
        <w:tc>
          <w:tcPr>
            <w:tcW w:w="1530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Карбонат кальция (мел)</w:t>
            </w:r>
          </w:p>
        </w:tc>
        <w:tc>
          <w:tcPr>
            <w:tcW w:w="1749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Карбонат калия (поташ)</w:t>
            </w:r>
          </w:p>
        </w:tc>
        <w:tc>
          <w:tcPr>
            <w:tcW w:w="2137" w:type="dxa"/>
          </w:tcPr>
          <w:p w:rsidR="00685054" w:rsidRPr="001925A9" w:rsidRDefault="00685054" w:rsidP="00685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Гидрокарбонат калия</w:t>
            </w:r>
          </w:p>
        </w:tc>
      </w:tr>
      <w:tr w:rsidR="00685054" w:rsidRPr="001925A9" w:rsidTr="00685054">
        <w:tc>
          <w:tcPr>
            <w:tcW w:w="2462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Виноматериал 1</w:t>
            </w:r>
          </w:p>
        </w:tc>
        <w:tc>
          <w:tcPr>
            <w:tcW w:w="1693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685054" w:rsidRPr="001925A9" w:rsidRDefault="00685054" w:rsidP="006850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85054" w:rsidRPr="001925A9" w:rsidTr="00685054">
        <w:tc>
          <w:tcPr>
            <w:tcW w:w="2462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5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Виноматериал 2</w:t>
            </w:r>
          </w:p>
        </w:tc>
        <w:tc>
          <w:tcPr>
            <w:tcW w:w="1693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shd w:val="clear" w:color="auto" w:fill="auto"/>
          </w:tcPr>
          <w:p w:rsidR="00685054" w:rsidRPr="001925A9" w:rsidRDefault="00685054" w:rsidP="006850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685054" w:rsidRPr="001925A9" w:rsidRDefault="00685054" w:rsidP="006850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5E7F" w:rsidRDefault="00B477B2" w:rsidP="00746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228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определить наилучший результат.</w:t>
      </w:r>
    </w:p>
    <w:p w:rsidR="009B5E7F" w:rsidRDefault="009B5E7F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 w:type="page"/>
      </w:r>
    </w:p>
    <w:p w:rsidR="00787E85" w:rsidRPr="00787E85" w:rsidRDefault="00787E85" w:rsidP="00746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F492B" w:rsidRDefault="002F492B" w:rsidP="004834D8">
      <w:pPr>
        <w:pStyle w:val="1"/>
        <w:ind w:firstLine="360"/>
        <w:jc w:val="both"/>
        <w:rPr>
          <w:spacing w:val="-2"/>
          <w:sz w:val="28"/>
          <w:szCs w:val="28"/>
        </w:rPr>
      </w:pPr>
      <w:r w:rsidRPr="002F492B">
        <w:rPr>
          <w:spacing w:val="-2"/>
          <w:sz w:val="28"/>
          <w:szCs w:val="28"/>
        </w:rPr>
        <w:t>Список использованных источников</w:t>
      </w:r>
    </w:p>
    <w:p w:rsidR="004834D8" w:rsidRDefault="004834D8" w:rsidP="004834D8">
      <w:pPr>
        <w:pStyle w:val="1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E00459">
        <w:rPr>
          <w:b w:val="0"/>
          <w:sz w:val="28"/>
          <w:szCs w:val="28"/>
        </w:rPr>
        <w:t>Соболев Э.М. Технология натуральных и специальных вин. – Майкоп: ГУРИПП «Адыгея», 2024. - 400 с</w:t>
      </w:r>
      <w:r w:rsidR="008604D0">
        <w:rPr>
          <w:b w:val="0"/>
          <w:sz w:val="28"/>
          <w:szCs w:val="28"/>
        </w:rPr>
        <w:t>.</w:t>
      </w:r>
      <w:r w:rsidR="00E00459">
        <w:rPr>
          <w:b w:val="0"/>
          <w:sz w:val="28"/>
          <w:szCs w:val="28"/>
        </w:rPr>
        <w:t xml:space="preserve">: ил. </w:t>
      </w:r>
      <w:r w:rsidR="008604D0">
        <w:rPr>
          <w:b w:val="0"/>
          <w:sz w:val="28"/>
          <w:szCs w:val="28"/>
        </w:rPr>
        <w:t>(Учебники и учебные пособия для студентов вузов)</w:t>
      </w:r>
    </w:p>
    <w:p w:rsidR="004834D8" w:rsidRDefault="004834D8" w:rsidP="004834D8">
      <w:pPr>
        <w:pStyle w:val="1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4834D8">
        <w:rPr>
          <w:b w:val="0"/>
          <w:sz w:val="28"/>
          <w:szCs w:val="28"/>
        </w:rPr>
        <w:t xml:space="preserve">. </w:t>
      </w:r>
      <w:proofErr w:type="spellStart"/>
      <w:r w:rsidRPr="004834D8">
        <w:rPr>
          <w:b w:val="0"/>
          <w:sz w:val="28"/>
          <w:szCs w:val="28"/>
        </w:rPr>
        <w:t>Кишковский</w:t>
      </w:r>
      <w:proofErr w:type="spellEnd"/>
      <w:r w:rsidRPr="004834D8">
        <w:rPr>
          <w:b w:val="0"/>
          <w:sz w:val="28"/>
          <w:szCs w:val="28"/>
        </w:rPr>
        <w:t xml:space="preserve"> З.Н., </w:t>
      </w:r>
      <w:proofErr w:type="spellStart"/>
      <w:r w:rsidRPr="004834D8">
        <w:rPr>
          <w:b w:val="0"/>
          <w:sz w:val="28"/>
          <w:szCs w:val="28"/>
        </w:rPr>
        <w:t>Мержаниан</w:t>
      </w:r>
      <w:proofErr w:type="spellEnd"/>
      <w:r w:rsidRPr="004834D8">
        <w:rPr>
          <w:b w:val="0"/>
          <w:sz w:val="28"/>
          <w:szCs w:val="28"/>
        </w:rPr>
        <w:t xml:space="preserve"> А.А. Технология вина. – М.: Легкая и пищевая</w:t>
      </w:r>
      <w:r w:rsidR="008604D0">
        <w:rPr>
          <w:b w:val="0"/>
          <w:sz w:val="28"/>
          <w:szCs w:val="28"/>
        </w:rPr>
        <w:t xml:space="preserve"> промышленность, 1984. – 504 с.</w:t>
      </w:r>
    </w:p>
    <w:p w:rsidR="008604D0" w:rsidRDefault="008604D0" w:rsidP="004834D8">
      <w:pPr>
        <w:pStyle w:val="1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proofErr w:type="spellStart"/>
      <w:r>
        <w:rPr>
          <w:b w:val="0"/>
          <w:sz w:val="28"/>
          <w:szCs w:val="28"/>
        </w:rPr>
        <w:t>Валуйко</w:t>
      </w:r>
      <w:proofErr w:type="spellEnd"/>
      <w:r>
        <w:rPr>
          <w:b w:val="0"/>
          <w:sz w:val="28"/>
          <w:szCs w:val="28"/>
        </w:rPr>
        <w:t xml:space="preserve"> Г.Г. Технология виноградных вин. – Симферополь: Таврида, 2001. -624с.</w:t>
      </w:r>
    </w:p>
    <w:p w:rsidR="0036411D" w:rsidRDefault="008604D0" w:rsidP="004834D8">
      <w:pPr>
        <w:pStyle w:val="1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36411D" w:rsidRPr="0036411D">
        <w:rPr>
          <w:b w:val="0"/>
          <w:sz w:val="28"/>
          <w:szCs w:val="28"/>
        </w:rPr>
        <w:t xml:space="preserve">. </w:t>
      </w:r>
      <w:proofErr w:type="spellStart"/>
      <w:r w:rsidR="0036411D" w:rsidRPr="0036411D">
        <w:rPr>
          <w:b w:val="0"/>
          <w:sz w:val="28"/>
          <w:szCs w:val="28"/>
        </w:rPr>
        <w:t>Шольц</w:t>
      </w:r>
      <w:proofErr w:type="spellEnd"/>
      <w:r w:rsidR="0036411D" w:rsidRPr="0036411D">
        <w:rPr>
          <w:b w:val="0"/>
          <w:sz w:val="28"/>
          <w:szCs w:val="28"/>
        </w:rPr>
        <w:t>-Куликов Е.П. Новое виноделие</w:t>
      </w:r>
      <w:r w:rsidR="0036411D">
        <w:rPr>
          <w:b w:val="0"/>
          <w:sz w:val="28"/>
          <w:szCs w:val="28"/>
        </w:rPr>
        <w:t xml:space="preserve">: учебное пособие / Е.П. </w:t>
      </w:r>
      <w:proofErr w:type="spellStart"/>
      <w:r w:rsidR="0036411D">
        <w:rPr>
          <w:b w:val="0"/>
          <w:sz w:val="28"/>
          <w:szCs w:val="28"/>
        </w:rPr>
        <w:t>Шольц-Куликов</w:t>
      </w:r>
      <w:proofErr w:type="gramStart"/>
      <w:r w:rsidR="0036411D">
        <w:rPr>
          <w:b w:val="0"/>
          <w:sz w:val="28"/>
          <w:szCs w:val="28"/>
        </w:rPr>
        <w:t>;п</w:t>
      </w:r>
      <w:proofErr w:type="gramEnd"/>
      <w:r w:rsidR="0036411D">
        <w:rPr>
          <w:b w:val="0"/>
          <w:sz w:val="28"/>
          <w:szCs w:val="28"/>
        </w:rPr>
        <w:t>од</w:t>
      </w:r>
      <w:proofErr w:type="spellEnd"/>
      <w:r w:rsidR="0036411D">
        <w:rPr>
          <w:b w:val="0"/>
          <w:sz w:val="28"/>
          <w:szCs w:val="28"/>
        </w:rPr>
        <w:t xml:space="preserve"> редакцией д-ра </w:t>
      </w:r>
      <w:proofErr w:type="spellStart"/>
      <w:r w:rsidR="0036411D">
        <w:rPr>
          <w:b w:val="0"/>
          <w:sz w:val="28"/>
          <w:szCs w:val="28"/>
        </w:rPr>
        <w:t>техн</w:t>
      </w:r>
      <w:proofErr w:type="spellEnd"/>
      <w:r w:rsidR="0036411D">
        <w:rPr>
          <w:b w:val="0"/>
          <w:sz w:val="28"/>
          <w:szCs w:val="28"/>
        </w:rPr>
        <w:t xml:space="preserve">. Наук, проф. Г.Г. </w:t>
      </w:r>
      <w:proofErr w:type="spellStart"/>
      <w:r w:rsidR="0036411D">
        <w:rPr>
          <w:b w:val="0"/>
          <w:sz w:val="28"/>
          <w:szCs w:val="28"/>
        </w:rPr>
        <w:t>Валуйко</w:t>
      </w:r>
      <w:proofErr w:type="spellEnd"/>
      <w:r w:rsidR="0036411D">
        <w:rPr>
          <w:b w:val="0"/>
          <w:sz w:val="28"/>
          <w:szCs w:val="28"/>
        </w:rPr>
        <w:t>. – Ростов н</w:t>
      </w:r>
      <w:proofErr w:type="gramStart"/>
      <w:r w:rsidR="0036411D">
        <w:rPr>
          <w:b w:val="0"/>
          <w:sz w:val="28"/>
          <w:szCs w:val="28"/>
        </w:rPr>
        <w:t>/Д</w:t>
      </w:r>
      <w:proofErr w:type="gramEnd"/>
      <w:r w:rsidR="0036411D">
        <w:rPr>
          <w:b w:val="0"/>
          <w:sz w:val="28"/>
          <w:szCs w:val="28"/>
        </w:rPr>
        <w:t>: И</w:t>
      </w:r>
      <w:r w:rsidR="0036411D" w:rsidRPr="0036411D">
        <w:rPr>
          <w:b w:val="0"/>
          <w:sz w:val="28"/>
          <w:szCs w:val="28"/>
        </w:rPr>
        <w:t>здательский центр ДГТУ, 201</w:t>
      </w:r>
      <w:r w:rsidR="0036411D">
        <w:rPr>
          <w:b w:val="0"/>
          <w:sz w:val="28"/>
          <w:szCs w:val="28"/>
        </w:rPr>
        <w:t>5 – 328 с.</w:t>
      </w:r>
    </w:p>
    <w:p w:rsidR="00CB4663" w:rsidRDefault="008604D0" w:rsidP="00B81A92">
      <w:pPr>
        <w:pStyle w:val="1"/>
        <w:spacing w:before="0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B10869">
        <w:rPr>
          <w:b w:val="0"/>
          <w:sz w:val="28"/>
          <w:szCs w:val="28"/>
        </w:rPr>
        <w:t xml:space="preserve">. </w:t>
      </w:r>
      <w:proofErr w:type="spellStart"/>
      <w:r w:rsidR="00CB4663" w:rsidRPr="00CB4663">
        <w:rPr>
          <w:b w:val="0"/>
          <w:sz w:val="28"/>
          <w:szCs w:val="28"/>
        </w:rPr>
        <w:t>Косюра</w:t>
      </w:r>
      <w:proofErr w:type="spellEnd"/>
      <w:r w:rsidR="00CB4663" w:rsidRPr="00CB4663">
        <w:rPr>
          <w:b w:val="0"/>
          <w:sz w:val="28"/>
          <w:szCs w:val="28"/>
        </w:rPr>
        <w:t>, В. Т.  Основы виноделия</w:t>
      </w:r>
      <w:proofErr w:type="gramStart"/>
      <w:r w:rsidR="00CB4663" w:rsidRPr="00CB4663">
        <w:rPr>
          <w:b w:val="0"/>
          <w:sz w:val="28"/>
          <w:szCs w:val="28"/>
        </w:rPr>
        <w:t xml:space="preserve"> :</w:t>
      </w:r>
      <w:proofErr w:type="gramEnd"/>
      <w:r w:rsidR="00CB4663" w:rsidRPr="00CB4663">
        <w:rPr>
          <w:b w:val="0"/>
          <w:sz w:val="28"/>
          <w:szCs w:val="28"/>
        </w:rPr>
        <w:t xml:space="preserve"> учебное пособие для вузов / В. Т. </w:t>
      </w:r>
      <w:proofErr w:type="spellStart"/>
      <w:r w:rsidR="00CB4663" w:rsidRPr="00CB4663">
        <w:rPr>
          <w:b w:val="0"/>
          <w:sz w:val="28"/>
          <w:szCs w:val="28"/>
        </w:rPr>
        <w:t>Косюра</w:t>
      </w:r>
      <w:proofErr w:type="spellEnd"/>
      <w:r w:rsidR="00CB4663" w:rsidRPr="00CB4663">
        <w:rPr>
          <w:b w:val="0"/>
          <w:sz w:val="28"/>
          <w:szCs w:val="28"/>
        </w:rPr>
        <w:t xml:space="preserve">, Л. В. Донченко, В. Д. </w:t>
      </w:r>
      <w:proofErr w:type="spellStart"/>
      <w:r w:rsidR="00CB4663" w:rsidRPr="00CB4663">
        <w:rPr>
          <w:b w:val="0"/>
          <w:sz w:val="28"/>
          <w:szCs w:val="28"/>
        </w:rPr>
        <w:t>Надыкта</w:t>
      </w:r>
      <w:proofErr w:type="spellEnd"/>
      <w:r w:rsidR="00CB4663" w:rsidRPr="00CB4663">
        <w:rPr>
          <w:b w:val="0"/>
          <w:sz w:val="28"/>
          <w:szCs w:val="28"/>
        </w:rPr>
        <w:t xml:space="preserve">. — 2-е изд., </w:t>
      </w:r>
      <w:proofErr w:type="spellStart"/>
      <w:r w:rsidR="00CB4663" w:rsidRPr="00CB4663">
        <w:rPr>
          <w:b w:val="0"/>
          <w:sz w:val="28"/>
          <w:szCs w:val="28"/>
        </w:rPr>
        <w:t>испр</w:t>
      </w:r>
      <w:proofErr w:type="spellEnd"/>
      <w:r w:rsidR="00CB4663" w:rsidRPr="00CB4663">
        <w:rPr>
          <w:b w:val="0"/>
          <w:sz w:val="28"/>
          <w:szCs w:val="28"/>
        </w:rPr>
        <w:t xml:space="preserve">. и доп. — Москва : Издательство </w:t>
      </w:r>
      <w:proofErr w:type="spellStart"/>
      <w:r w:rsidR="00CB4663" w:rsidRPr="00CB4663">
        <w:rPr>
          <w:b w:val="0"/>
          <w:sz w:val="28"/>
          <w:szCs w:val="28"/>
        </w:rPr>
        <w:t>Юрайт</w:t>
      </w:r>
      <w:proofErr w:type="spellEnd"/>
      <w:r w:rsidR="00CB4663" w:rsidRPr="00CB4663">
        <w:rPr>
          <w:b w:val="0"/>
          <w:sz w:val="28"/>
          <w:szCs w:val="28"/>
        </w:rPr>
        <w:t>, 2023. — 422 с. — (Высшее образование). — ISBN 978-5-534-05900-7. — Текст</w:t>
      </w:r>
      <w:proofErr w:type="gramStart"/>
      <w:r w:rsidR="00CB4663" w:rsidRPr="00CB4663">
        <w:rPr>
          <w:b w:val="0"/>
          <w:sz w:val="28"/>
          <w:szCs w:val="28"/>
        </w:rPr>
        <w:t xml:space="preserve"> :</w:t>
      </w:r>
      <w:proofErr w:type="gramEnd"/>
      <w:r w:rsidR="00CB4663" w:rsidRPr="00CB4663">
        <w:rPr>
          <w:b w:val="0"/>
          <w:sz w:val="28"/>
          <w:szCs w:val="28"/>
        </w:rPr>
        <w:t xml:space="preserve"> электронный // Образовательная платформа </w:t>
      </w:r>
      <w:proofErr w:type="spellStart"/>
      <w:r w:rsidR="00CB4663" w:rsidRPr="00CB4663">
        <w:rPr>
          <w:b w:val="0"/>
          <w:sz w:val="28"/>
          <w:szCs w:val="28"/>
        </w:rPr>
        <w:t>Юрайт</w:t>
      </w:r>
      <w:proofErr w:type="spellEnd"/>
      <w:r w:rsidR="00CB4663" w:rsidRPr="00CB4663">
        <w:rPr>
          <w:b w:val="0"/>
          <w:sz w:val="28"/>
          <w:szCs w:val="28"/>
        </w:rPr>
        <w:t xml:space="preserve"> [сайт]. — URL: </w:t>
      </w:r>
      <w:hyperlink r:id="rId14" w:history="1">
        <w:r w:rsidR="004834D8" w:rsidRPr="004C424D">
          <w:rPr>
            <w:rStyle w:val="a4"/>
            <w:b w:val="0"/>
            <w:sz w:val="28"/>
            <w:szCs w:val="28"/>
          </w:rPr>
          <w:t>https://urait.ru/bcode/513323</w:t>
        </w:r>
      </w:hyperlink>
      <w:r w:rsidR="00CB4663" w:rsidRPr="00CB4663">
        <w:rPr>
          <w:b w:val="0"/>
          <w:sz w:val="28"/>
          <w:szCs w:val="28"/>
        </w:rPr>
        <w:t>.</w:t>
      </w:r>
    </w:p>
    <w:p w:rsidR="004834D8" w:rsidRDefault="008604D0" w:rsidP="004834D8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4834D8" w:rsidRPr="004834D8">
        <w:rPr>
          <w:b w:val="0"/>
          <w:sz w:val="28"/>
          <w:szCs w:val="28"/>
        </w:rPr>
        <w:t xml:space="preserve">. Баланов П.Е., </w:t>
      </w:r>
      <w:proofErr w:type="spellStart"/>
      <w:r w:rsidR="004834D8" w:rsidRPr="004834D8">
        <w:rPr>
          <w:b w:val="0"/>
          <w:sz w:val="28"/>
          <w:szCs w:val="28"/>
        </w:rPr>
        <w:t>Смотраева</w:t>
      </w:r>
      <w:proofErr w:type="spellEnd"/>
      <w:r w:rsidR="004834D8" w:rsidRPr="004834D8">
        <w:rPr>
          <w:b w:val="0"/>
          <w:sz w:val="28"/>
          <w:szCs w:val="28"/>
        </w:rPr>
        <w:t xml:space="preserve"> И.В. Промышленное производство вина. Ч. 2: Учеб. Пособие – Санкт-Петербург: СПб</w:t>
      </w:r>
      <w:proofErr w:type="gramStart"/>
      <w:r w:rsidR="004834D8" w:rsidRPr="004834D8">
        <w:rPr>
          <w:b w:val="0"/>
          <w:sz w:val="28"/>
          <w:szCs w:val="28"/>
        </w:rPr>
        <w:t xml:space="preserve">.: </w:t>
      </w:r>
      <w:proofErr w:type="gramEnd"/>
      <w:r w:rsidR="004834D8" w:rsidRPr="004834D8">
        <w:rPr>
          <w:b w:val="0"/>
          <w:sz w:val="28"/>
          <w:szCs w:val="28"/>
        </w:rPr>
        <w:t>Универс</w:t>
      </w:r>
      <w:r w:rsidR="004834D8">
        <w:rPr>
          <w:b w:val="0"/>
          <w:sz w:val="28"/>
          <w:szCs w:val="28"/>
        </w:rPr>
        <w:t xml:space="preserve">итет ИТМО; </w:t>
      </w:r>
      <w:proofErr w:type="spellStart"/>
      <w:r w:rsidR="004834D8">
        <w:rPr>
          <w:b w:val="0"/>
          <w:sz w:val="28"/>
          <w:szCs w:val="28"/>
        </w:rPr>
        <w:t>ИХиБТ</w:t>
      </w:r>
      <w:proofErr w:type="spellEnd"/>
      <w:r w:rsidR="004834D8">
        <w:rPr>
          <w:b w:val="0"/>
          <w:sz w:val="28"/>
          <w:szCs w:val="28"/>
        </w:rPr>
        <w:t xml:space="preserve">, 2016. –82с. </w:t>
      </w:r>
      <w:r w:rsidR="004834D8" w:rsidRPr="004834D8">
        <w:rPr>
          <w:b w:val="0"/>
          <w:sz w:val="28"/>
          <w:szCs w:val="28"/>
        </w:rPr>
        <w:t xml:space="preserve">http://books.ifmo.ru/book/1778/promyshlennoe_proizvodstvo_vina._ch._2:_ucheb._pos obie.htm </w:t>
      </w:r>
    </w:p>
    <w:p w:rsidR="0036411D" w:rsidRPr="0036411D" w:rsidRDefault="008604D0" w:rsidP="00B81A92">
      <w:pPr>
        <w:pStyle w:val="1"/>
        <w:spacing w:before="0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 w:rsidR="00E03E52">
        <w:rPr>
          <w:b w:val="0"/>
          <w:sz w:val="28"/>
          <w:szCs w:val="28"/>
        </w:rPr>
        <w:t xml:space="preserve">. </w:t>
      </w:r>
      <w:r w:rsidR="0036411D">
        <w:rPr>
          <w:b w:val="0"/>
          <w:sz w:val="28"/>
          <w:szCs w:val="28"/>
        </w:rPr>
        <w:t>«Правила оформления письменных работ обучающихся для технических направлений подготовки»</w:t>
      </w:r>
      <w:r w:rsidR="00E03E52">
        <w:rPr>
          <w:b w:val="0"/>
          <w:sz w:val="28"/>
          <w:szCs w:val="28"/>
        </w:rPr>
        <w:t>: Приказ ректора ДГТУ 16.12.2020 г. №242.</w:t>
      </w:r>
    </w:p>
    <w:p w:rsidR="007D7366" w:rsidRPr="0036411D" w:rsidRDefault="008604D0" w:rsidP="00C72AB3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2158" w:rsidRPr="007528C3">
        <w:rPr>
          <w:rFonts w:ascii="Times New Roman" w:hAnsi="Times New Roman" w:cs="Times New Roman"/>
          <w:sz w:val="28"/>
          <w:szCs w:val="28"/>
        </w:rPr>
        <w:t xml:space="preserve">. </w:t>
      </w:r>
      <w:r w:rsidR="0036411D">
        <w:rPr>
          <w:rFonts w:ascii="Times New Roman" w:hAnsi="Times New Roman" w:cs="Times New Roman"/>
          <w:sz w:val="28"/>
          <w:szCs w:val="28"/>
        </w:rPr>
        <w:t>Ж</w:t>
      </w:r>
      <w:r w:rsidR="0036411D" w:rsidRPr="00C72AB3">
        <w:rPr>
          <w:rFonts w:ascii="Times New Roman" w:hAnsi="Times New Roman" w:cs="Times New Roman"/>
          <w:sz w:val="28"/>
          <w:szCs w:val="28"/>
        </w:rPr>
        <w:t>урнал «ВИНОДЕЛИЕ И ВИНОГРАДАРСТВО»</w:t>
      </w:r>
      <w:r w:rsidR="0036411D" w:rsidRPr="00364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AB3" w:rsidRPr="00C72AB3" w:rsidRDefault="008604D0" w:rsidP="00C72AB3">
      <w:pPr>
        <w:spacing w:after="0" w:line="240" w:lineRule="auto"/>
        <w:ind w:firstLine="35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72AB3" w:rsidRPr="00C72AB3">
        <w:rPr>
          <w:rFonts w:ascii="Times New Roman" w:hAnsi="Times New Roman" w:cs="Times New Roman"/>
          <w:sz w:val="28"/>
          <w:szCs w:val="28"/>
        </w:rPr>
        <w:t xml:space="preserve">. </w:t>
      </w:r>
      <w:hyperlink r:id="rId15" w:history="1">
        <w:r w:rsidR="0036411D" w:rsidRPr="007528C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https://studfile.net/</w:t>
        </w:r>
      </w:hyperlink>
      <w:r w:rsidR="0036411D" w:rsidRPr="007528C3">
        <w:rPr>
          <w:rFonts w:ascii="Times New Roman" w:hAnsi="Times New Roman" w:cs="Times New Roman"/>
          <w:sz w:val="28"/>
          <w:szCs w:val="28"/>
        </w:rPr>
        <w:t xml:space="preserve"> </w:t>
      </w:r>
      <w:r w:rsidR="0036411D">
        <w:rPr>
          <w:rFonts w:ascii="Times New Roman" w:hAnsi="Times New Roman" w:cs="Times New Roman"/>
          <w:sz w:val="28"/>
          <w:szCs w:val="28"/>
        </w:rPr>
        <w:t>,</w:t>
      </w:r>
      <w:r w:rsidR="0036411D" w:rsidRPr="0036411D">
        <w:rPr>
          <w:sz w:val="28"/>
          <w:szCs w:val="28"/>
        </w:rPr>
        <w:t xml:space="preserve"> </w:t>
      </w:r>
      <w:hyperlink r:id="rId16" w:history="1">
        <w:r w:rsidR="0036411D" w:rsidRPr="0036411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https://vinograd.info/</w:t>
        </w:r>
      </w:hyperlink>
    </w:p>
    <w:sectPr w:rsidR="00C72AB3" w:rsidRPr="00C72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DA0"/>
    <w:multiLevelType w:val="hybridMultilevel"/>
    <w:tmpl w:val="C7A8267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1356FEC"/>
    <w:multiLevelType w:val="multilevel"/>
    <w:tmpl w:val="24960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84088E"/>
    <w:multiLevelType w:val="hybridMultilevel"/>
    <w:tmpl w:val="DF0C49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485609"/>
    <w:multiLevelType w:val="hybridMultilevel"/>
    <w:tmpl w:val="9F06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04475"/>
    <w:multiLevelType w:val="multilevel"/>
    <w:tmpl w:val="24BEE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C34990"/>
    <w:multiLevelType w:val="multilevel"/>
    <w:tmpl w:val="D610AD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FDD0C59"/>
    <w:multiLevelType w:val="hybridMultilevel"/>
    <w:tmpl w:val="1DEC4E5A"/>
    <w:lvl w:ilvl="0" w:tplc="108623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972A5"/>
    <w:multiLevelType w:val="multilevel"/>
    <w:tmpl w:val="D12A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964F0B"/>
    <w:multiLevelType w:val="hybridMultilevel"/>
    <w:tmpl w:val="D5162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D79F1"/>
    <w:multiLevelType w:val="hybridMultilevel"/>
    <w:tmpl w:val="DFCE93C8"/>
    <w:lvl w:ilvl="0" w:tplc="49385DF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3C4289"/>
    <w:multiLevelType w:val="hybridMultilevel"/>
    <w:tmpl w:val="9E5A6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C7408"/>
    <w:multiLevelType w:val="hybridMultilevel"/>
    <w:tmpl w:val="C864194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21EFD"/>
    <w:multiLevelType w:val="hybridMultilevel"/>
    <w:tmpl w:val="AE5C7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B50197"/>
    <w:multiLevelType w:val="multilevel"/>
    <w:tmpl w:val="35C67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EE1ABB"/>
    <w:multiLevelType w:val="hybridMultilevel"/>
    <w:tmpl w:val="6FBE52F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433052D6"/>
    <w:multiLevelType w:val="hybridMultilevel"/>
    <w:tmpl w:val="D826A306"/>
    <w:lvl w:ilvl="0" w:tplc="FDCE6A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45F91C06"/>
    <w:multiLevelType w:val="hybridMultilevel"/>
    <w:tmpl w:val="848A052A"/>
    <w:lvl w:ilvl="0" w:tplc="8E3E7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916B7D"/>
    <w:multiLevelType w:val="hybridMultilevel"/>
    <w:tmpl w:val="54B4E668"/>
    <w:lvl w:ilvl="0" w:tplc="A2008A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5DCF0BD3"/>
    <w:multiLevelType w:val="hybridMultilevel"/>
    <w:tmpl w:val="AFF24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EC66B2"/>
    <w:multiLevelType w:val="hybridMultilevel"/>
    <w:tmpl w:val="DB98D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796955"/>
    <w:multiLevelType w:val="hybridMultilevel"/>
    <w:tmpl w:val="CCDA7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0C63DD"/>
    <w:multiLevelType w:val="hybridMultilevel"/>
    <w:tmpl w:val="07688BF8"/>
    <w:lvl w:ilvl="0" w:tplc="04F69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0A776FE"/>
    <w:multiLevelType w:val="hybridMultilevel"/>
    <w:tmpl w:val="67DCEA14"/>
    <w:lvl w:ilvl="0" w:tplc="0C7AEC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A76803"/>
    <w:multiLevelType w:val="hybridMultilevel"/>
    <w:tmpl w:val="29785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849B6"/>
    <w:multiLevelType w:val="hybridMultilevel"/>
    <w:tmpl w:val="6BC85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24"/>
  </w:num>
  <w:num w:numId="5">
    <w:abstractNumId w:val="10"/>
  </w:num>
  <w:num w:numId="6">
    <w:abstractNumId w:val="7"/>
  </w:num>
  <w:num w:numId="7">
    <w:abstractNumId w:val="4"/>
  </w:num>
  <w:num w:numId="8">
    <w:abstractNumId w:val="1"/>
  </w:num>
  <w:num w:numId="9">
    <w:abstractNumId w:val="22"/>
  </w:num>
  <w:num w:numId="10">
    <w:abstractNumId w:val="16"/>
  </w:num>
  <w:num w:numId="11">
    <w:abstractNumId w:val="5"/>
  </w:num>
  <w:num w:numId="12">
    <w:abstractNumId w:val="6"/>
  </w:num>
  <w:num w:numId="13">
    <w:abstractNumId w:val="13"/>
  </w:num>
  <w:num w:numId="14">
    <w:abstractNumId w:val="18"/>
  </w:num>
  <w:num w:numId="15">
    <w:abstractNumId w:val="21"/>
  </w:num>
  <w:num w:numId="16">
    <w:abstractNumId w:val="20"/>
  </w:num>
  <w:num w:numId="17">
    <w:abstractNumId w:val="3"/>
  </w:num>
  <w:num w:numId="18">
    <w:abstractNumId w:val="8"/>
  </w:num>
  <w:num w:numId="19">
    <w:abstractNumId w:val="19"/>
  </w:num>
  <w:num w:numId="20">
    <w:abstractNumId w:val="23"/>
  </w:num>
  <w:num w:numId="21">
    <w:abstractNumId w:val="11"/>
  </w:num>
  <w:num w:numId="22">
    <w:abstractNumId w:val="2"/>
  </w:num>
  <w:num w:numId="23">
    <w:abstractNumId w:val="14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C5"/>
    <w:rsid w:val="00020518"/>
    <w:rsid w:val="000220E6"/>
    <w:rsid w:val="000466BA"/>
    <w:rsid w:val="0005212A"/>
    <w:rsid w:val="00053D44"/>
    <w:rsid w:val="00077255"/>
    <w:rsid w:val="000A3A19"/>
    <w:rsid w:val="000A63D7"/>
    <w:rsid w:val="000B2F52"/>
    <w:rsid w:val="000C489C"/>
    <w:rsid w:val="000C60B9"/>
    <w:rsid w:val="000E4490"/>
    <w:rsid w:val="000E5152"/>
    <w:rsid w:val="000E6F9C"/>
    <w:rsid w:val="000F47E6"/>
    <w:rsid w:val="000F4853"/>
    <w:rsid w:val="000F588C"/>
    <w:rsid w:val="00100A81"/>
    <w:rsid w:val="0010502D"/>
    <w:rsid w:val="00106BA3"/>
    <w:rsid w:val="00111EC3"/>
    <w:rsid w:val="00114094"/>
    <w:rsid w:val="0011560E"/>
    <w:rsid w:val="001160FB"/>
    <w:rsid w:val="001273C0"/>
    <w:rsid w:val="001432D9"/>
    <w:rsid w:val="0014521F"/>
    <w:rsid w:val="00153725"/>
    <w:rsid w:val="00174424"/>
    <w:rsid w:val="001912F7"/>
    <w:rsid w:val="001925A9"/>
    <w:rsid w:val="001A0F86"/>
    <w:rsid w:val="001B68C2"/>
    <w:rsid w:val="001D3991"/>
    <w:rsid w:val="001D7EA2"/>
    <w:rsid w:val="00205BD8"/>
    <w:rsid w:val="00220FF5"/>
    <w:rsid w:val="00274E3D"/>
    <w:rsid w:val="002770D3"/>
    <w:rsid w:val="00292573"/>
    <w:rsid w:val="002A2915"/>
    <w:rsid w:val="002B530B"/>
    <w:rsid w:val="002B7297"/>
    <w:rsid w:val="002C3AAA"/>
    <w:rsid w:val="002D2211"/>
    <w:rsid w:val="002F492B"/>
    <w:rsid w:val="002F57E7"/>
    <w:rsid w:val="00312A5D"/>
    <w:rsid w:val="0031605A"/>
    <w:rsid w:val="00321A56"/>
    <w:rsid w:val="00321EC9"/>
    <w:rsid w:val="00342D54"/>
    <w:rsid w:val="00351A71"/>
    <w:rsid w:val="00355216"/>
    <w:rsid w:val="0036411D"/>
    <w:rsid w:val="003706BC"/>
    <w:rsid w:val="003867BB"/>
    <w:rsid w:val="003941EC"/>
    <w:rsid w:val="003B1962"/>
    <w:rsid w:val="003D3D1F"/>
    <w:rsid w:val="003E24A1"/>
    <w:rsid w:val="00400F15"/>
    <w:rsid w:val="004040D4"/>
    <w:rsid w:val="0040774A"/>
    <w:rsid w:val="00412318"/>
    <w:rsid w:val="00431E79"/>
    <w:rsid w:val="00432158"/>
    <w:rsid w:val="00445BBE"/>
    <w:rsid w:val="00445E54"/>
    <w:rsid w:val="00447AE3"/>
    <w:rsid w:val="00462FD0"/>
    <w:rsid w:val="004639DC"/>
    <w:rsid w:val="004712CF"/>
    <w:rsid w:val="004742B8"/>
    <w:rsid w:val="004834D8"/>
    <w:rsid w:val="004B2300"/>
    <w:rsid w:val="004B3048"/>
    <w:rsid w:val="004E1C82"/>
    <w:rsid w:val="004E3850"/>
    <w:rsid w:val="0050462D"/>
    <w:rsid w:val="00504A90"/>
    <w:rsid w:val="0052702B"/>
    <w:rsid w:val="0053652C"/>
    <w:rsid w:val="005400B0"/>
    <w:rsid w:val="00550333"/>
    <w:rsid w:val="00565106"/>
    <w:rsid w:val="00582EC9"/>
    <w:rsid w:val="0058435D"/>
    <w:rsid w:val="005A1F6F"/>
    <w:rsid w:val="005B4ED4"/>
    <w:rsid w:val="005E728C"/>
    <w:rsid w:val="00612A4B"/>
    <w:rsid w:val="00614D48"/>
    <w:rsid w:val="00623327"/>
    <w:rsid w:val="00625C5D"/>
    <w:rsid w:val="00626C76"/>
    <w:rsid w:val="006367E0"/>
    <w:rsid w:val="00640B9D"/>
    <w:rsid w:val="00645654"/>
    <w:rsid w:val="00651F8E"/>
    <w:rsid w:val="006716CA"/>
    <w:rsid w:val="006807BE"/>
    <w:rsid w:val="006817AF"/>
    <w:rsid w:val="00685054"/>
    <w:rsid w:val="0069481F"/>
    <w:rsid w:val="006A4EA6"/>
    <w:rsid w:val="006B1581"/>
    <w:rsid w:val="006B242A"/>
    <w:rsid w:val="006C47DB"/>
    <w:rsid w:val="006C5F60"/>
    <w:rsid w:val="006E7043"/>
    <w:rsid w:val="00720901"/>
    <w:rsid w:val="007328A1"/>
    <w:rsid w:val="00733658"/>
    <w:rsid w:val="0074663F"/>
    <w:rsid w:val="007478EB"/>
    <w:rsid w:val="007528C3"/>
    <w:rsid w:val="00784385"/>
    <w:rsid w:val="00787E85"/>
    <w:rsid w:val="0079475E"/>
    <w:rsid w:val="00796225"/>
    <w:rsid w:val="007A4766"/>
    <w:rsid w:val="007C0E09"/>
    <w:rsid w:val="007C399A"/>
    <w:rsid w:val="007C58F6"/>
    <w:rsid w:val="007D2CE7"/>
    <w:rsid w:val="007D6374"/>
    <w:rsid w:val="007D6C9A"/>
    <w:rsid w:val="007D7366"/>
    <w:rsid w:val="007F000A"/>
    <w:rsid w:val="00806191"/>
    <w:rsid w:val="00806930"/>
    <w:rsid w:val="00817DCB"/>
    <w:rsid w:val="00820814"/>
    <w:rsid w:val="008348BA"/>
    <w:rsid w:val="0085690D"/>
    <w:rsid w:val="008604D0"/>
    <w:rsid w:val="008765C9"/>
    <w:rsid w:val="00877E92"/>
    <w:rsid w:val="00881F1B"/>
    <w:rsid w:val="00890C16"/>
    <w:rsid w:val="008A3D40"/>
    <w:rsid w:val="008B2220"/>
    <w:rsid w:val="008C78B1"/>
    <w:rsid w:val="008D1008"/>
    <w:rsid w:val="008E3403"/>
    <w:rsid w:val="008E660B"/>
    <w:rsid w:val="008F5CE9"/>
    <w:rsid w:val="0090514F"/>
    <w:rsid w:val="00914121"/>
    <w:rsid w:val="0092286C"/>
    <w:rsid w:val="009242C4"/>
    <w:rsid w:val="00963954"/>
    <w:rsid w:val="009767C3"/>
    <w:rsid w:val="009870CB"/>
    <w:rsid w:val="009903AA"/>
    <w:rsid w:val="009B0FB0"/>
    <w:rsid w:val="009B41B0"/>
    <w:rsid w:val="009B5E7F"/>
    <w:rsid w:val="009C20F5"/>
    <w:rsid w:val="009D08FF"/>
    <w:rsid w:val="009E24F7"/>
    <w:rsid w:val="00A010D2"/>
    <w:rsid w:val="00A129EF"/>
    <w:rsid w:val="00A2077F"/>
    <w:rsid w:val="00A37399"/>
    <w:rsid w:val="00A525AF"/>
    <w:rsid w:val="00A923A7"/>
    <w:rsid w:val="00A940D2"/>
    <w:rsid w:val="00AA4488"/>
    <w:rsid w:val="00AC5462"/>
    <w:rsid w:val="00AC783E"/>
    <w:rsid w:val="00AD7D10"/>
    <w:rsid w:val="00AE671F"/>
    <w:rsid w:val="00B053A9"/>
    <w:rsid w:val="00B07298"/>
    <w:rsid w:val="00B10869"/>
    <w:rsid w:val="00B17E88"/>
    <w:rsid w:val="00B43B1E"/>
    <w:rsid w:val="00B477B2"/>
    <w:rsid w:val="00B81A92"/>
    <w:rsid w:val="00B8315D"/>
    <w:rsid w:val="00B93B55"/>
    <w:rsid w:val="00BA79FB"/>
    <w:rsid w:val="00BB0D45"/>
    <w:rsid w:val="00BC063D"/>
    <w:rsid w:val="00BC3062"/>
    <w:rsid w:val="00BC50C5"/>
    <w:rsid w:val="00BD433F"/>
    <w:rsid w:val="00BE246C"/>
    <w:rsid w:val="00C136F3"/>
    <w:rsid w:val="00C72AB3"/>
    <w:rsid w:val="00C7444A"/>
    <w:rsid w:val="00C84C6A"/>
    <w:rsid w:val="00C906E7"/>
    <w:rsid w:val="00CB0FC4"/>
    <w:rsid w:val="00CB4663"/>
    <w:rsid w:val="00CF5B4F"/>
    <w:rsid w:val="00D01379"/>
    <w:rsid w:val="00D03995"/>
    <w:rsid w:val="00D25BF7"/>
    <w:rsid w:val="00D43E1B"/>
    <w:rsid w:val="00D51904"/>
    <w:rsid w:val="00D60A47"/>
    <w:rsid w:val="00D778C1"/>
    <w:rsid w:val="00D93BCE"/>
    <w:rsid w:val="00D96A9C"/>
    <w:rsid w:val="00DC17AB"/>
    <w:rsid w:val="00DC2690"/>
    <w:rsid w:val="00DC776E"/>
    <w:rsid w:val="00DD2FF8"/>
    <w:rsid w:val="00DF0BB3"/>
    <w:rsid w:val="00DF105B"/>
    <w:rsid w:val="00DF67EA"/>
    <w:rsid w:val="00E002EF"/>
    <w:rsid w:val="00E00459"/>
    <w:rsid w:val="00E03E52"/>
    <w:rsid w:val="00E062D9"/>
    <w:rsid w:val="00E3010F"/>
    <w:rsid w:val="00E53EAF"/>
    <w:rsid w:val="00E63376"/>
    <w:rsid w:val="00EA192A"/>
    <w:rsid w:val="00ED7C53"/>
    <w:rsid w:val="00EE2371"/>
    <w:rsid w:val="00EE3DA8"/>
    <w:rsid w:val="00EE4963"/>
    <w:rsid w:val="00EE6E81"/>
    <w:rsid w:val="00EF31CD"/>
    <w:rsid w:val="00F06201"/>
    <w:rsid w:val="00F34523"/>
    <w:rsid w:val="00F90722"/>
    <w:rsid w:val="00F91F18"/>
    <w:rsid w:val="00FC7158"/>
    <w:rsid w:val="00FD0198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DB"/>
  </w:style>
  <w:style w:type="paragraph" w:styleId="1">
    <w:name w:val="heading 1"/>
    <w:basedOn w:val="a"/>
    <w:link w:val="10"/>
    <w:uiPriority w:val="1"/>
    <w:qFormat/>
    <w:rsid w:val="007A4766"/>
    <w:pPr>
      <w:widowControl w:val="0"/>
      <w:autoSpaceDE w:val="0"/>
      <w:autoSpaceDN w:val="0"/>
      <w:spacing w:before="71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03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24F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D2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A940D2"/>
    <w:pPr>
      <w:tabs>
        <w:tab w:val="right" w:leader="dot" w:pos="10054"/>
      </w:tabs>
      <w:spacing w:after="10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styleId="a7">
    <w:name w:val="FollowedHyperlink"/>
    <w:basedOn w:val="a0"/>
    <w:uiPriority w:val="99"/>
    <w:semiHidden/>
    <w:unhideWhenUsed/>
    <w:rsid w:val="009B0FB0"/>
    <w:rPr>
      <w:color w:val="954F72" w:themeColor="followedHyperlink"/>
      <w:u w:val="single"/>
    </w:rPr>
  </w:style>
  <w:style w:type="table" w:styleId="a8">
    <w:name w:val="Table Grid"/>
    <w:basedOn w:val="a1"/>
    <w:uiPriority w:val="59"/>
    <w:rsid w:val="001D7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A476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No Spacing"/>
    <w:uiPriority w:val="1"/>
    <w:qFormat/>
    <w:rsid w:val="0074663F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74663F"/>
    <w:rPr>
      <w:color w:val="808080"/>
    </w:rPr>
  </w:style>
  <w:style w:type="paragraph" w:styleId="ab">
    <w:name w:val="Normal (Web)"/>
    <w:basedOn w:val="a"/>
    <w:uiPriority w:val="99"/>
    <w:unhideWhenUsed/>
    <w:rsid w:val="007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503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115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DB"/>
  </w:style>
  <w:style w:type="paragraph" w:styleId="1">
    <w:name w:val="heading 1"/>
    <w:basedOn w:val="a"/>
    <w:link w:val="10"/>
    <w:uiPriority w:val="1"/>
    <w:qFormat/>
    <w:rsid w:val="007A4766"/>
    <w:pPr>
      <w:widowControl w:val="0"/>
      <w:autoSpaceDE w:val="0"/>
      <w:autoSpaceDN w:val="0"/>
      <w:spacing w:before="71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03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24F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D2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A940D2"/>
    <w:pPr>
      <w:tabs>
        <w:tab w:val="right" w:leader="dot" w:pos="10054"/>
      </w:tabs>
      <w:spacing w:after="10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styleId="a7">
    <w:name w:val="FollowedHyperlink"/>
    <w:basedOn w:val="a0"/>
    <w:uiPriority w:val="99"/>
    <w:semiHidden/>
    <w:unhideWhenUsed/>
    <w:rsid w:val="009B0FB0"/>
    <w:rPr>
      <w:color w:val="954F72" w:themeColor="followedHyperlink"/>
      <w:u w:val="single"/>
    </w:rPr>
  </w:style>
  <w:style w:type="table" w:styleId="a8">
    <w:name w:val="Table Grid"/>
    <w:basedOn w:val="a1"/>
    <w:uiPriority w:val="59"/>
    <w:rsid w:val="001D7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A476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9">
    <w:name w:val="No Spacing"/>
    <w:uiPriority w:val="1"/>
    <w:qFormat/>
    <w:rsid w:val="0074663F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74663F"/>
    <w:rPr>
      <w:color w:val="808080"/>
    </w:rPr>
  </w:style>
  <w:style w:type="paragraph" w:styleId="ab">
    <w:name w:val="Normal (Web)"/>
    <w:basedOn w:val="a"/>
    <w:uiPriority w:val="99"/>
    <w:unhideWhenUsed/>
    <w:rsid w:val="0074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503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115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" TargetMode="External"/><Relationship Id="rId13" Type="http://schemas.openxmlformats.org/officeDocument/2006/relationships/hyperlink" Target="https://eniw.ru/poburenie-vina-oksidaznyy-kass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edu.donstu.ru/" TargetMode="External"/><Relationship Id="rId12" Type="http://schemas.openxmlformats.org/officeDocument/2006/relationships/hyperlink" Target="http://eniw.ru/tannizaciya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vinograd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niw.ru/yaichnyy-belok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tudfile.net/" TargetMode="External"/><Relationship Id="rId10" Type="http://schemas.openxmlformats.org/officeDocument/2006/relationships/hyperlink" Target="https://eniw.ru/kazein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niw.ru/kley-rybnyy-pishhevoy.htm" TargetMode="External"/><Relationship Id="rId14" Type="http://schemas.openxmlformats.org/officeDocument/2006/relationships/hyperlink" Target="https://urait.ru/bcode/5133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3D7A-908B-43A9-85A8-59CE9821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7148</Words>
  <Characters>40748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Шумская Наталия Николаевна</dc:creator>
  <cp:lastModifiedBy>natas</cp:lastModifiedBy>
  <cp:revision>5</cp:revision>
  <cp:lastPrinted>2024-12-25T08:02:00Z</cp:lastPrinted>
  <dcterms:created xsi:type="dcterms:W3CDTF">2025-01-15T16:35:00Z</dcterms:created>
  <dcterms:modified xsi:type="dcterms:W3CDTF">2025-01-15T17:36:00Z</dcterms:modified>
</cp:coreProperties>
</file>